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35F2" w:rsidRPr="002535F2" w:rsidRDefault="002535F2" w:rsidP="00C743E0">
      <w:pPr>
        <w:spacing w:line="240" w:lineRule="auto"/>
        <w:jc w:val="center"/>
        <w:rPr>
          <w:rFonts w:cs="Times New Roman"/>
          <w:b/>
          <w:color w:val="FF0000"/>
          <w:sz w:val="32"/>
          <w:szCs w:val="32"/>
        </w:rPr>
      </w:pPr>
      <w:r w:rsidRPr="002535F2">
        <w:rPr>
          <w:rFonts w:cs="Times New Roman"/>
          <w:b/>
          <w:color w:val="FF0000"/>
          <w:sz w:val="32"/>
          <w:szCs w:val="32"/>
          <w:highlight w:val="yellow"/>
        </w:rPr>
        <w:t>Note: This “manuscript template” is compiled from multiple articles, and the content may be discontinuous. It is provided only for reference when adjusting the formatting. All explanatory notes must be deleted before formal submission.</w:t>
      </w:r>
    </w:p>
    <w:p w:rsidR="00885C2B" w:rsidRDefault="00885C2B" w:rsidP="00ED5D9B">
      <w:pPr>
        <w:widowControl/>
        <w:tabs>
          <w:tab w:val="left" w:pos="0"/>
          <w:tab w:val="left" w:pos="540"/>
          <w:tab w:val="left" w:pos="900"/>
        </w:tabs>
        <w:adjustRightInd w:val="0"/>
        <w:snapToGrid w:val="0"/>
        <w:spacing w:line="240" w:lineRule="auto"/>
        <w:ind w:firstLineChars="200" w:firstLine="420"/>
        <w:rPr>
          <w:color w:val="FF0000"/>
          <w:szCs w:val="21"/>
        </w:rPr>
      </w:pPr>
    </w:p>
    <w:p w:rsidR="00885C2B" w:rsidRPr="002535F2" w:rsidRDefault="002535F2" w:rsidP="009A0235">
      <w:pPr>
        <w:widowControl/>
        <w:tabs>
          <w:tab w:val="left" w:pos="0"/>
          <w:tab w:val="left" w:pos="540"/>
          <w:tab w:val="left" w:pos="900"/>
        </w:tabs>
        <w:adjustRightInd w:val="0"/>
        <w:snapToGrid w:val="0"/>
        <w:spacing w:line="240" w:lineRule="auto"/>
        <w:ind w:firstLineChars="200" w:firstLine="420"/>
        <w:rPr>
          <w:b/>
          <w:bCs/>
          <w:color w:val="FF0000"/>
          <w:szCs w:val="21"/>
          <w:highlight w:val="yellow"/>
        </w:rPr>
      </w:pPr>
      <w:r w:rsidRPr="002535F2">
        <w:rPr>
          <w:color w:val="FF0000"/>
          <w:szCs w:val="21"/>
        </w:rPr>
        <w:t xml:space="preserve">When uploading your manuscript, please also upload a compressed file containing the </w:t>
      </w:r>
      <w:r w:rsidRPr="002535F2">
        <w:rPr>
          <w:b/>
          <w:bCs/>
          <w:color w:val="FF0000"/>
          <w:szCs w:val="21"/>
          <w:highlight w:val="yellow"/>
        </w:rPr>
        <w:t>original images</w:t>
      </w:r>
      <w:r w:rsidRPr="002535F2">
        <w:rPr>
          <w:b/>
          <w:bCs/>
          <w:color w:val="FF0000"/>
          <w:szCs w:val="21"/>
        </w:rPr>
        <w:t xml:space="preserve"> </w:t>
      </w:r>
      <w:r w:rsidRPr="002535F2">
        <w:rPr>
          <w:color w:val="FF0000"/>
          <w:szCs w:val="21"/>
        </w:rPr>
        <w:t xml:space="preserve">that can be edited in PPT, </w:t>
      </w:r>
      <w:r w:rsidRPr="002535F2">
        <w:rPr>
          <w:b/>
          <w:bCs/>
          <w:color w:val="FF0000"/>
          <w:szCs w:val="21"/>
          <w:highlight w:val="cyan"/>
        </w:rPr>
        <w:t>and provide a clear image that can represent the content of the article (TOC graphic).</w:t>
      </w:r>
    </w:p>
    <w:p w:rsidR="00885C2B" w:rsidRDefault="00885C2B" w:rsidP="00ED5D9B">
      <w:pPr>
        <w:widowControl/>
        <w:tabs>
          <w:tab w:val="left" w:pos="0"/>
          <w:tab w:val="left" w:pos="540"/>
          <w:tab w:val="left" w:pos="900"/>
        </w:tabs>
        <w:adjustRightInd w:val="0"/>
        <w:snapToGrid w:val="0"/>
        <w:spacing w:line="240" w:lineRule="auto"/>
        <w:ind w:firstLineChars="200" w:firstLine="420"/>
        <w:rPr>
          <w:color w:val="FF0000"/>
          <w:szCs w:val="21"/>
        </w:rPr>
      </w:pPr>
    </w:p>
    <w:p w:rsidR="002535F2" w:rsidRDefault="002535F2" w:rsidP="00ED5D9B">
      <w:pPr>
        <w:widowControl/>
        <w:tabs>
          <w:tab w:val="left" w:pos="0"/>
          <w:tab w:val="left" w:pos="540"/>
          <w:tab w:val="left" w:pos="900"/>
        </w:tabs>
        <w:adjustRightInd w:val="0"/>
        <w:snapToGrid w:val="0"/>
        <w:spacing w:line="240" w:lineRule="auto"/>
        <w:ind w:firstLineChars="200" w:firstLine="420"/>
        <w:rPr>
          <w:szCs w:val="21"/>
        </w:rPr>
      </w:pPr>
      <w:r w:rsidRPr="002535F2">
        <w:rPr>
          <w:color w:val="EE0000"/>
          <w:szCs w:val="21"/>
        </w:rPr>
        <w:t>Please strictly format your manuscript according to the requirements of the “Manuscript Template” (Word document) available in the Download Center on the journal’s website.</w:t>
      </w:r>
      <w:r w:rsidRPr="002535F2">
        <w:rPr>
          <w:szCs w:val="21"/>
        </w:rPr>
        <w:t xml:space="preserve"> </w:t>
      </w:r>
      <w:r w:rsidRPr="002535F2">
        <w:rPr>
          <w:color w:val="EE0000"/>
          <w:szCs w:val="21"/>
        </w:rPr>
        <w:t xml:space="preserve">After the English abstract, use </w:t>
      </w:r>
      <w:r>
        <w:rPr>
          <w:color w:val="EE0000"/>
          <w:szCs w:val="21"/>
        </w:rPr>
        <w:t xml:space="preserve">a </w:t>
      </w:r>
      <w:r w:rsidRPr="002535F2">
        <w:rPr>
          <w:color w:val="EE0000"/>
          <w:szCs w:val="21"/>
        </w:rPr>
        <w:t xml:space="preserve">double-column layout </w:t>
      </w:r>
      <w:r w:rsidRPr="002535F2">
        <w:rPr>
          <w:szCs w:val="21"/>
        </w:rPr>
        <w:t xml:space="preserve">and single line spacing. Use </w:t>
      </w:r>
      <w:r>
        <w:rPr>
          <w:rFonts w:hint="eastAsia"/>
          <w:szCs w:val="21"/>
        </w:rPr>
        <w:t xml:space="preserve">size-5 </w:t>
      </w:r>
      <w:r w:rsidRPr="002535F2">
        <w:rPr>
          <w:szCs w:val="21"/>
        </w:rPr>
        <w:t xml:space="preserve">font for the main text, </w:t>
      </w:r>
      <w:r>
        <w:rPr>
          <w:rFonts w:hint="eastAsia"/>
          <w:szCs w:val="21"/>
        </w:rPr>
        <w:t xml:space="preserve">size-9 </w:t>
      </w:r>
      <w:r w:rsidRPr="002535F2">
        <w:rPr>
          <w:szCs w:val="21"/>
        </w:rPr>
        <w:t xml:space="preserve">font for the abstract, figure/table captions, and references, and </w:t>
      </w:r>
      <w:r>
        <w:rPr>
          <w:rFonts w:hint="eastAsia"/>
          <w:szCs w:val="21"/>
        </w:rPr>
        <w:t xml:space="preserve">size-6 </w:t>
      </w:r>
      <w:r w:rsidRPr="002535F2">
        <w:rPr>
          <w:szCs w:val="21"/>
        </w:rPr>
        <w:t xml:space="preserve">font for text inside tables. Unless otherwise specified, Chinese text should be in </w:t>
      </w:r>
      <w:proofErr w:type="spellStart"/>
      <w:r>
        <w:rPr>
          <w:rFonts w:hint="eastAsia"/>
          <w:szCs w:val="21"/>
        </w:rPr>
        <w:t>SongTi</w:t>
      </w:r>
      <w:proofErr w:type="spellEnd"/>
      <w:r w:rsidRPr="002535F2">
        <w:rPr>
          <w:szCs w:val="21"/>
        </w:rPr>
        <w:t xml:space="preserve">, while English letters and numbers should be in Times New Roman. </w:t>
      </w:r>
      <w:r w:rsidRPr="002535F2">
        <w:rPr>
          <w:color w:val="EE0000"/>
          <w:szCs w:val="21"/>
        </w:rPr>
        <w:t xml:space="preserve">The entire manuscript must use single line spacing, with zero spacing before and after paragraphs. </w:t>
      </w:r>
      <w:r w:rsidRPr="002535F2">
        <w:rPr>
          <w:szCs w:val="21"/>
          <w:highlight w:val="yellow"/>
        </w:rPr>
        <w:t>To avoid affecting the acceptance of your submission, please revise strictly according to the template!!!</w:t>
      </w:r>
    </w:p>
    <w:p w:rsidR="00885C2B" w:rsidRDefault="00885C2B" w:rsidP="00ED5D9B">
      <w:pPr>
        <w:widowControl/>
        <w:tabs>
          <w:tab w:val="left" w:pos="0"/>
          <w:tab w:val="left" w:pos="540"/>
          <w:tab w:val="left" w:pos="900"/>
        </w:tabs>
        <w:adjustRightInd w:val="0"/>
        <w:snapToGrid w:val="0"/>
        <w:spacing w:line="240" w:lineRule="auto"/>
        <w:ind w:firstLineChars="200" w:firstLine="420"/>
        <w:rPr>
          <w:szCs w:val="21"/>
        </w:rPr>
      </w:pPr>
    </w:p>
    <w:p w:rsidR="00885C2B" w:rsidRDefault="00885C2B" w:rsidP="00AA4765">
      <w:pPr>
        <w:widowControl/>
        <w:tabs>
          <w:tab w:val="left" w:pos="0"/>
          <w:tab w:val="left" w:pos="540"/>
          <w:tab w:val="left" w:pos="900"/>
        </w:tabs>
        <w:adjustRightInd w:val="0"/>
        <w:snapToGrid w:val="0"/>
        <w:spacing w:line="240" w:lineRule="auto"/>
        <w:rPr>
          <w:szCs w:val="21"/>
        </w:rPr>
      </w:pPr>
    </w:p>
    <w:p w:rsidR="00885C2B" w:rsidRPr="0048649E" w:rsidRDefault="00885C2B" w:rsidP="00ED5D9B">
      <w:pPr>
        <w:widowControl/>
        <w:tabs>
          <w:tab w:val="left" w:pos="0"/>
          <w:tab w:val="left" w:pos="540"/>
          <w:tab w:val="left" w:pos="900"/>
        </w:tabs>
        <w:adjustRightInd w:val="0"/>
        <w:snapToGrid w:val="0"/>
        <w:spacing w:line="240" w:lineRule="auto"/>
        <w:ind w:firstLineChars="200" w:firstLine="420"/>
        <w:rPr>
          <w:szCs w:val="21"/>
        </w:rPr>
      </w:pPr>
    </w:p>
    <w:p w:rsidR="00652725" w:rsidRPr="000F7C39" w:rsidRDefault="00CC7E49" w:rsidP="006D7478">
      <w:pPr>
        <w:pStyle w:val="ab"/>
        <w:spacing w:line="240" w:lineRule="auto"/>
        <w:jc w:val="center"/>
        <w:rPr>
          <w:rStyle w:val="afa"/>
          <w:sz w:val="32"/>
          <w:szCs w:val="32"/>
        </w:rPr>
      </w:pPr>
      <w:r>
        <w:rPr>
          <w:rStyle w:val="afa"/>
          <w:rFonts w:hint="eastAsia"/>
          <w:sz w:val="32"/>
          <w:szCs w:val="32"/>
        </w:rPr>
        <w:t>中文题目</w:t>
      </w:r>
      <w:r w:rsidR="00BD7527">
        <w:rPr>
          <w:rStyle w:val="afa"/>
          <w:rFonts w:hint="eastAsia"/>
          <w:b w:val="0"/>
          <w:bCs w:val="0"/>
          <w:color w:val="FF0000"/>
          <w:sz w:val="15"/>
          <w:szCs w:val="15"/>
        </w:rPr>
        <w:t>(I</w:t>
      </w:r>
      <w:r w:rsidR="00BD7527" w:rsidRPr="00BD7527">
        <w:rPr>
          <w:rStyle w:val="afa"/>
          <w:b w:val="0"/>
          <w:bCs w:val="0"/>
          <w:color w:val="FF0000"/>
          <w:sz w:val="15"/>
          <w:szCs w:val="15"/>
        </w:rPr>
        <w:t>n bold, size</w:t>
      </w:r>
      <w:r w:rsidR="00BD7527" w:rsidRPr="00BD7527">
        <w:rPr>
          <w:rStyle w:val="afa"/>
          <w:rFonts w:hint="eastAsia"/>
          <w:b w:val="0"/>
          <w:bCs w:val="0"/>
          <w:color w:val="FF0000"/>
          <w:sz w:val="15"/>
          <w:szCs w:val="15"/>
        </w:rPr>
        <w:t>-3</w:t>
      </w:r>
      <w:r w:rsidR="00BD7527" w:rsidRPr="00BD7527">
        <w:rPr>
          <w:rStyle w:val="afa"/>
          <w:b w:val="0"/>
          <w:bCs w:val="0"/>
          <w:color w:val="FF0000"/>
          <w:sz w:val="15"/>
          <w:szCs w:val="15"/>
        </w:rPr>
        <w:t xml:space="preserve"> </w:t>
      </w:r>
      <w:proofErr w:type="spellStart"/>
      <w:r w:rsidR="00BD7527" w:rsidRPr="00BD7527">
        <w:rPr>
          <w:rStyle w:val="afa"/>
          <w:b w:val="0"/>
          <w:bCs w:val="0"/>
          <w:color w:val="FF0000"/>
          <w:sz w:val="15"/>
          <w:szCs w:val="15"/>
        </w:rPr>
        <w:t>S</w:t>
      </w:r>
      <w:r w:rsidR="00BD7527" w:rsidRPr="00BD7527">
        <w:rPr>
          <w:rStyle w:val="afa"/>
          <w:rFonts w:hint="eastAsia"/>
          <w:b w:val="0"/>
          <w:bCs w:val="0"/>
          <w:color w:val="FF0000"/>
          <w:sz w:val="15"/>
          <w:szCs w:val="15"/>
        </w:rPr>
        <w:t>ongTi</w:t>
      </w:r>
      <w:proofErr w:type="spellEnd"/>
      <w:r w:rsidR="00BD7527" w:rsidRPr="00BD7527">
        <w:rPr>
          <w:rStyle w:val="afa"/>
          <w:b w:val="0"/>
          <w:bCs w:val="0"/>
          <w:color w:val="FF0000"/>
          <w:sz w:val="15"/>
          <w:szCs w:val="15"/>
        </w:rPr>
        <w:t>; the Chinese title should not exceed 20 characters; the Chinese and English titles must correspond; abbreviations should not be use</w:t>
      </w:r>
      <w:r w:rsidR="00BD7527">
        <w:rPr>
          <w:rStyle w:val="afa"/>
          <w:rFonts w:hint="eastAsia"/>
          <w:b w:val="0"/>
          <w:bCs w:val="0"/>
          <w:color w:val="FF0000"/>
          <w:sz w:val="15"/>
          <w:szCs w:val="15"/>
        </w:rPr>
        <w:t>d)</w:t>
      </w:r>
    </w:p>
    <w:p w:rsidR="00652725" w:rsidRPr="00847D6F" w:rsidRDefault="00652725" w:rsidP="006D7478">
      <w:pPr>
        <w:spacing w:line="240" w:lineRule="auto"/>
        <w:jc w:val="center"/>
        <w:rPr>
          <w:rFonts w:eastAsia="仿宋" w:cs="Times New Roman"/>
          <w:szCs w:val="21"/>
        </w:rPr>
      </w:pPr>
    </w:p>
    <w:p w:rsidR="00652725" w:rsidRPr="000C7A29" w:rsidRDefault="00652725" w:rsidP="006D7478">
      <w:pPr>
        <w:spacing w:line="240" w:lineRule="auto"/>
        <w:ind w:firstLine="420"/>
        <w:jc w:val="center"/>
        <w:rPr>
          <w:rFonts w:ascii="楷体" w:eastAsia="楷体" w:hAnsi="楷体" w:cs="Times New Roman" w:hint="eastAsia"/>
          <w:szCs w:val="21"/>
        </w:rPr>
      </w:pPr>
      <w:r w:rsidRPr="00FF0A90">
        <w:rPr>
          <w:rFonts w:ascii="楷体" w:eastAsia="楷体" w:hAnsi="楷体" w:cs="Times New Roman" w:hint="eastAsia"/>
          <w:szCs w:val="21"/>
        </w:rPr>
        <w:t>李</w:t>
      </w:r>
      <w:r w:rsidR="00EA7A3F">
        <w:rPr>
          <w:rFonts w:ascii="楷体" w:eastAsia="楷体" w:hAnsi="楷体" w:cs="Times New Roman" w:hint="eastAsia"/>
          <w:szCs w:val="21"/>
        </w:rPr>
        <w:t>某</w:t>
      </w:r>
      <w:r w:rsidRPr="00FD0FF2">
        <w:rPr>
          <w:rStyle w:val="af8"/>
          <w:rFonts w:eastAsia="楷体" w:cs="Times New Roman"/>
          <w:szCs w:val="21"/>
        </w:rPr>
        <w:footnoteReference w:id="1"/>
      </w:r>
      <w:r w:rsidRPr="00FF0A90">
        <w:rPr>
          <w:rFonts w:ascii="楷体" w:eastAsia="楷体" w:hAnsi="楷体" w:cs="Times New Roman"/>
          <w:szCs w:val="21"/>
        </w:rPr>
        <w:t>，</w:t>
      </w:r>
      <w:r w:rsidRPr="00FF0A90">
        <w:rPr>
          <w:rFonts w:ascii="楷体" w:eastAsia="楷体" w:hAnsi="楷体" w:cs="Times New Roman" w:hint="eastAsia"/>
          <w:szCs w:val="21"/>
        </w:rPr>
        <w:t>冯</w:t>
      </w:r>
      <w:r w:rsidR="00EA7A3F">
        <w:rPr>
          <w:rFonts w:ascii="楷体" w:eastAsia="楷体" w:hAnsi="楷体" w:cs="Times New Roman" w:hint="eastAsia"/>
          <w:szCs w:val="21"/>
        </w:rPr>
        <w:t>某某</w:t>
      </w:r>
      <w:r w:rsidR="00D4632D" w:rsidRPr="00D4632D">
        <w:rPr>
          <w:rFonts w:ascii="楷体" w:eastAsia="楷体" w:hAnsi="楷体" w:cs="Times New Roman" w:hint="eastAsia"/>
          <w:szCs w:val="21"/>
          <w:vertAlign w:val="superscript"/>
        </w:rPr>
        <w:t>*</w:t>
      </w:r>
      <w:r w:rsidRPr="007F6518">
        <w:rPr>
          <w:rFonts w:eastAsia="楷体" w:cs="Times New Roman"/>
          <w:szCs w:val="21"/>
          <w:vertAlign w:val="superscript"/>
        </w:rPr>
        <w:t>2</w:t>
      </w:r>
      <w:r w:rsidR="000C7A29" w:rsidRPr="00B003E2">
        <w:rPr>
          <w:rFonts w:ascii="楷体" w:eastAsia="楷体" w:hAnsi="楷体" w:cs="Times New Roman" w:hint="eastAsia"/>
          <w:color w:val="FF0000"/>
          <w:sz w:val="15"/>
          <w:szCs w:val="15"/>
        </w:rPr>
        <w:t>（</w:t>
      </w:r>
      <w:r w:rsidR="00BD7527" w:rsidRPr="00BD7527">
        <w:rPr>
          <w:rFonts w:eastAsia="楷体" w:cs="Times New Roman"/>
          <w:color w:val="FF0000"/>
          <w:sz w:val="15"/>
          <w:szCs w:val="15"/>
        </w:rPr>
        <w:t xml:space="preserve">The number of authors should </w:t>
      </w:r>
      <w:r w:rsidR="00BD7527" w:rsidRPr="00BD7527">
        <w:rPr>
          <w:rFonts w:eastAsia="楷体" w:cs="Times New Roman"/>
          <w:color w:val="FF0000"/>
          <w:sz w:val="15"/>
          <w:szCs w:val="15"/>
          <w:highlight w:val="yellow"/>
        </w:rPr>
        <w:t>not exceed seven</w:t>
      </w:r>
      <w:r w:rsidR="00BD7527" w:rsidRPr="00BD7527">
        <w:rPr>
          <w:rFonts w:eastAsia="楷体" w:cs="Times New Roman"/>
          <w:color w:val="FF0000"/>
          <w:sz w:val="15"/>
          <w:szCs w:val="15"/>
        </w:rPr>
        <w:t>; different affiliations should be indicated with superscript numbers 1, 2, 3 in Times New Roman; for secondary units under the same primary institution, use a, b, c for distinction; all fonts should be in size-</w:t>
      </w:r>
      <w:r w:rsidR="00BD7527">
        <w:rPr>
          <w:rFonts w:eastAsia="楷体" w:cs="Times New Roman" w:hint="eastAsia"/>
          <w:color w:val="FF0000"/>
          <w:sz w:val="15"/>
          <w:szCs w:val="15"/>
        </w:rPr>
        <w:t>5</w:t>
      </w:r>
      <w:r w:rsidR="00BD7527" w:rsidRPr="00BD7527">
        <w:rPr>
          <w:rFonts w:eastAsia="楷体" w:cs="Times New Roman"/>
          <w:color w:val="FF0000"/>
          <w:sz w:val="15"/>
          <w:szCs w:val="15"/>
        </w:rPr>
        <w:t xml:space="preserve"> </w:t>
      </w:r>
      <w:proofErr w:type="spellStart"/>
      <w:r w:rsidR="00BD7527" w:rsidRPr="00BD7527">
        <w:rPr>
          <w:rFonts w:eastAsia="楷体" w:cs="Times New Roman"/>
          <w:color w:val="FF0000"/>
          <w:sz w:val="15"/>
          <w:szCs w:val="15"/>
        </w:rPr>
        <w:t>KaiTi</w:t>
      </w:r>
      <w:proofErr w:type="spellEnd"/>
      <w:r w:rsidR="000C7A29" w:rsidRPr="00B003E2">
        <w:rPr>
          <w:rFonts w:ascii="楷体" w:eastAsia="楷体" w:hAnsi="楷体" w:cs="Times New Roman" w:hint="eastAsia"/>
          <w:color w:val="FF0000"/>
          <w:sz w:val="15"/>
          <w:szCs w:val="15"/>
        </w:rPr>
        <w:t>）</w:t>
      </w:r>
    </w:p>
    <w:p w:rsidR="00D91A8E" w:rsidRPr="00B003E2" w:rsidRDefault="00652725" w:rsidP="00B003E2">
      <w:pPr>
        <w:pStyle w:val="af6"/>
        <w:ind w:firstLineChars="0" w:firstLine="0"/>
        <w:jc w:val="center"/>
        <w:rPr>
          <w:rStyle w:val="cf01"/>
          <w:rFonts w:ascii="Times New Roman" w:eastAsia="宋体" w:hAnsi="Times New Roman" w:cs="Times New Roman" w:hint="default"/>
        </w:rPr>
      </w:pPr>
      <w:r w:rsidRPr="006D7B30">
        <w:rPr>
          <w:rFonts w:cs="Times New Roman"/>
          <w:sz w:val="18"/>
          <w:szCs w:val="18"/>
        </w:rPr>
        <w:t>(</w:t>
      </w:r>
      <w:r w:rsidRPr="000F7C39">
        <w:rPr>
          <w:rFonts w:cs="Times New Roman"/>
          <w:sz w:val="18"/>
          <w:szCs w:val="18"/>
        </w:rPr>
        <w:t>1.</w:t>
      </w:r>
      <w:r w:rsidRPr="000F7C39">
        <w:rPr>
          <w:rFonts w:hint="eastAsia"/>
        </w:rPr>
        <w:t xml:space="preserve"> </w:t>
      </w:r>
      <w:r w:rsidRPr="000F7C39">
        <w:rPr>
          <w:rFonts w:cs="Times New Roman" w:hint="eastAsia"/>
          <w:sz w:val="18"/>
          <w:szCs w:val="18"/>
        </w:rPr>
        <w:t>华东理工大学</w:t>
      </w:r>
      <w:r w:rsidRPr="000F7C39">
        <w:rPr>
          <w:rFonts w:cs="Times New Roman" w:hint="eastAsia"/>
          <w:sz w:val="18"/>
          <w:szCs w:val="18"/>
        </w:rPr>
        <w:t xml:space="preserve"> </w:t>
      </w:r>
      <w:r w:rsidR="00CC7E49">
        <w:rPr>
          <w:rFonts w:cs="Times New Roman" w:hint="eastAsia"/>
          <w:sz w:val="18"/>
          <w:szCs w:val="18"/>
        </w:rPr>
        <w:t>a.</w:t>
      </w:r>
      <w:r w:rsidRPr="000F7C39">
        <w:rPr>
          <w:rFonts w:cs="Times New Roman" w:hint="eastAsia"/>
          <w:sz w:val="18"/>
          <w:szCs w:val="18"/>
        </w:rPr>
        <w:t>化学与分子工程学院</w:t>
      </w:r>
      <w:r w:rsidR="00995A3F">
        <w:rPr>
          <w:rFonts w:cs="Times New Roman" w:hint="eastAsia"/>
          <w:sz w:val="18"/>
          <w:szCs w:val="18"/>
        </w:rPr>
        <w:t>；</w:t>
      </w:r>
      <w:r w:rsidR="00CC7E49">
        <w:rPr>
          <w:rFonts w:cs="Times New Roman"/>
          <w:sz w:val="18"/>
          <w:szCs w:val="18"/>
        </w:rPr>
        <w:t xml:space="preserve">b. </w:t>
      </w:r>
      <w:r w:rsidRPr="000F7C39">
        <w:rPr>
          <w:rFonts w:cs="Times New Roman" w:hint="eastAsia"/>
          <w:sz w:val="18"/>
          <w:szCs w:val="18"/>
        </w:rPr>
        <w:t>上海市功能性材料化学重点实验室，上海</w:t>
      </w:r>
      <w:r w:rsidRPr="000F7C39">
        <w:rPr>
          <w:rFonts w:cs="Times New Roman" w:hint="eastAsia"/>
          <w:sz w:val="18"/>
          <w:szCs w:val="18"/>
        </w:rPr>
        <w:t xml:space="preserve"> </w:t>
      </w:r>
      <w:r w:rsidRPr="000F7C39">
        <w:rPr>
          <w:rFonts w:cs="Times New Roman"/>
          <w:sz w:val="18"/>
          <w:szCs w:val="18"/>
        </w:rPr>
        <w:t xml:space="preserve"> </w:t>
      </w:r>
      <w:r w:rsidRPr="000F7C39">
        <w:rPr>
          <w:rFonts w:cs="Times New Roman" w:hint="eastAsia"/>
          <w:sz w:val="18"/>
          <w:szCs w:val="18"/>
        </w:rPr>
        <w:t>200237</w:t>
      </w:r>
      <w:r w:rsidRPr="000F7C39">
        <w:rPr>
          <w:rFonts w:cs="Times New Roman"/>
          <w:sz w:val="18"/>
          <w:szCs w:val="18"/>
        </w:rPr>
        <w:t>；</w:t>
      </w:r>
      <w:r w:rsidRPr="000F7C39">
        <w:rPr>
          <w:rFonts w:cs="Times New Roman"/>
          <w:sz w:val="18"/>
          <w:szCs w:val="18"/>
        </w:rPr>
        <w:t xml:space="preserve">2. </w:t>
      </w:r>
      <w:r w:rsidRPr="000F7C39">
        <w:rPr>
          <w:rFonts w:cs="Times New Roman" w:hint="eastAsia"/>
          <w:sz w:val="18"/>
          <w:szCs w:val="18"/>
        </w:rPr>
        <w:t>上海商学院</w:t>
      </w:r>
      <w:r w:rsidRPr="000F7C39">
        <w:rPr>
          <w:rFonts w:cs="Times New Roman" w:hint="eastAsia"/>
          <w:sz w:val="18"/>
          <w:szCs w:val="18"/>
        </w:rPr>
        <w:t xml:space="preserve"> </w:t>
      </w:r>
      <w:r w:rsidRPr="000F7C39">
        <w:rPr>
          <w:rFonts w:cs="Times New Roman" w:hint="eastAsia"/>
          <w:sz w:val="18"/>
          <w:szCs w:val="18"/>
        </w:rPr>
        <w:t>食品系，上海</w:t>
      </w:r>
      <w:r w:rsidRPr="000F7C39">
        <w:rPr>
          <w:rFonts w:cs="Times New Roman" w:hint="eastAsia"/>
          <w:sz w:val="18"/>
          <w:szCs w:val="18"/>
        </w:rPr>
        <w:t xml:space="preserve"> </w:t>
      </w:r>
      <w:r w:rsidRPr="000F7C39">
        <w:rPr>
          <w:rFonts w:cs="Times New Roman"/>
          <w:sz w:val="18"/>
          <w:szCs w:val="18"/>
        </w:rPr>
        <w:t xml:space="preserve"> </w:t>
      </w:r>
      <w:r w:rsidRPr="000F7C39">
        <w:rPr>
          <w:rFonts w:cs="Times New Roman" w:hint="eastAsia"/>
          <w:sz w:val="18"/>
          <w:szCs w:val="18"/>
        </w:rPr>
        <w:t>20023</w:t>
      </w:r>
      <w:r w:rsidRPr="000F7C39">
        <w:rPr>
          <w:rFonts w:cs="Times New Roman"/>
          <w:sz w:val="18"/>
          <w:szCs w:val="18"/>
        </w:rPr>
        <w:t>5</w:t>
      </w:r>
      <w:r w:rsidRPr="006D7B30">
        <w:rPr>
          <w:rFonts w:cs="Times New Roman"/>
          <w:sz w:val="18"/>
          <w:szCs w:val="18"/>
        </w:rPr>
        <w:t>)</w:t>
      </w:r>
      <w:r w:rsidR="00CC7E49">
        <w:rPr>
          <w:rFonts w:cs="Times New Roman" w:hint="eastAsia"/>
          <w:sz w:val="18"/>
          <w:szCs w:val="18"/>
        </w:rPr>
        <w:t>（</w:t>
      </w:r>
      <w:r w:rsidR="00BD7527" w:rsidRPr="00BD7527">
        <w:rPr>
          <w:rStyle w:val="cf01"/>
          <w:rFonts w:ascii="Times New Roman" w:eastAsia="宋体" w:hAnsi="Times New Roman" w:cs="Times New Roman" w:hint="default"/>
          <w:color w:val="FF0000"/>
          <w:sz w:val="15"/>
          <w:szCs w:val="15"/>
        </w:rPr>
        <w:t xml:space="preserve">In </w:t>
      </w:r>
      <w:r w:rsidR="00BD7527">
        <w:rPr>
          <w:rStyle w:val="cf01"/>
          <w:rFonts w:ascii="Times New Roman" w:eastAsia="宋体" w:hAnsi="Times New Roman" w:cs="Times New Roman" w:hint="default"/>
          <w:color w:val="FF0000"/>
          <w:sz w:val="15"/>
          <w:szCs w:val="15"/>
        </w:rPr>
        <w:t xml:space="preserve">small </w:t>
      </w:r>
      <w:r w:rsidR="00BD7527" w:rsidRPr="00BD7527">
        <w:rPr>
          <w:rStyle w:val="cf01"/>
          <w:rFonts w:ascii="Times New Roman" w:eastAsia="宋体" w:hAnsi="Times New Roman" w:cs="Times New Roman" w:hint="default"/>
          <w:color w:val="FF0000"/>
          <w:sz w:val="15"/>
          <w:szCs w:val="15"/>
        </w:rPr>
        <w:t>size-</w:t>
      </w:r>
      <w:r w:rsidR="00BD7527">
        <w:rPr>
          <w:rStyle w:val="cf01"/>
          <w:rFonts w:ascii="Times New Roman" w:eastAsia="宋体" w:hAnsi="Times New Roman" w:cs="Times New Roman" w:hint="default"/>
          <w:color w:val="FF0000"/>
          <w:sz w:val="15"/>
          <w:szCs w:val="15"/>
        </w:rPr>
        <w:t>5</w:t>
      </w:r>
      <w:r w:rsidR="00BD7527" w:rsidRPr="00BD7527">
        <w:rPr>
          <w:rStyle w:val="cf01"/>
          <w:rFonts w:ascii="Times New Roman" w:eastAsia="宋体" w:hAnsi="Times New Roman" w:cs="Times New Roman" w:hint="default"/>
          <w:color w:val="FF0000"/>
          <w:sz w:val="15"/>
          <w:szCs w:val="15"/>
        </w:rPr>
        <w:t xml:space="preserve"> </w:t>
      </w:r>
      <w:proofErr w:type="spellStart"/>
      <w:r w:rsidR="00BD7527" w:rsidRPr="00BD7527">
        <w:rPr>
          <w:rStyle w:val="cf01"/>
          <w:rFonts w:ascii="Times New Roman" w:eastAsia="宋体" w:hAnsi="Times New Roman" w:cs="Times New Roman" w:hint="default"/>
          <w:color w:val="FF0000"/>
          <w:sz w:val="15"/>
          <w:szCs w:val="15"/>
        </w:rPr>
        <w:t>S</w:t>
      </w:r>
      <w:r w:rsidR="00BD7527">
        <w:rPr>
          <w:rStyle w:val="cf01"/>
          <w:rFonts w:ascii="Times New Roman" w:eastAsia="宋体" w:hAnsi="Times New Roman" w:cs="Times New Roman" w:hint="default"/>
          <w:color w:val="FF0000"/>
          <w:sz w:val="15"/>
          <w:szCs w:val="15"/>
        </w:rPr>
        <w:t>ongTi</w:t>
      </w:r>
      <w:proofErr w:type="spellEnd"/>
      <w:r w:rsidR="00CC7E49">
        <w:rPr>
          <w:rStyle w:val="cf01"/>
          <w:rFonts w:ascii="Times New Roman" w:eastAsia="宋体" w:hAnsi="Times New Roman" w:cs="Times New Roman" w:hint="default"/>
          <w:color w:val="FF0000"/>
          <w:sz w:val="15"/>
          <w:szCs w:val="15"/>
        </w:rPr>
        <w:t>）</w:t>
      </w:r>
    </w:p>
    <w:p w:rsidR="00652725" w:rsidRPr="00556C6B" w:rsidRDefault="00652725" w:rsidP="006D7478">
      <w:pPr>
        <w:spacing w:line="240" w:lineRule="auto"/>
        <w:jc w:val="center"/>
        <w:rPr>
          <w:rFonts w:cs="Times New Roman"/>
          <w:szCs w:val="21"/>
        </w:rPr>
      </w:pPr>
    </w:p>
    <w:p w:rsidR="0034603A" w:rsidRPr="00684975" w:rsidRDefault="00652725" w:rsidP="009865E7">
      <w:pPr>
        <w:pStyle w:val="21"/>
        <w:ind w:left="0" w:right="0"/>
        <w:rPr>
          <w:rFonts w:ascii="宋体" w:eastAsia="宋体" w:hAnsi="宋体" w:hint="eastAsia"/>
        </w:rPr>
      </w:pPr>
      <w:r w:rsidRPr="00684975">
        <w:rPr>
          <w:rFonts w:ascii="宋体" w:eastAsia="宋体" w:hAnsi="宋体"/>
          <w:b/>
          <w:sz w:val="18"/>
          <w:szCs w:val="18"/>
        </w:rPr>
        <w:t>摘要：</w:t>
      </w:r>
      <w:r w:rsidR="0034603A" w:rsidRPr="00684975">
        <w:rPr>
          <w:rFonts w:ascii="宋体" w:eastAsia="宋体" w:hAnsi="宋体" w:hint="eastAsia"/>
          <w:b/>
          <w:bCs/>
          <w:color w:val="767171"/>
        </w:rPr>
        <w:t>目的·</w:t>
      </w:r>
      <w:r w:rsidR="0034603A" w:rsidRPr="00684975">
        <w:rPr>
          <w:rFonts w:ascii="宋体" w:eastAsia="宋体" w:hAnsi="宋体" w:hint="eastAsia"/>
          <w:color w:val="767171"/>
        </w:rPr>
        <w:t>□□□□□□□□□□□□□□□□□□□□□□□□□□□□□□□□□□□□□□□□</w:t>
      </w:r>
      <w:r w:rsidR="009865E7">
        <w:rPr>
          <w:rFonts w:ascii="宋体" w:eastAsia="宋体" w:hAnsi="宋体" w:hint="eastAsia"/>
          <w:color w:val="767171"/>
        </w:rPr>
        <w:t xml:space="preserve">     </w:t>
      </w:r>
      <w:r w:rsidR="0034603A" w:rsidRPr="00684975">
        <w:rPr>
          <w:rFonts w:ascii="宋体" w:eastAsia="宋体" w:hAnsi="宋体" w:hint="eastAsia"/>
          <w:b/>
          <w:bCs/>
          <w:color w:val="767171"/>
        </w:rPr>
        <w:t>方法·</w:t>
      </w:r>
      <w:r w:rsidR="0034603A" w:rsidRPr="00684975">
        <w:rPr>
          <w:rFonts w:ascii="宋体" w:eastAsia="宋体" w:hAnsi="宋体" w:hint="eastAsia"/>
          <w:color w:val="767171"/>
        </w:rPr>
        <w:t>□□□□□□□□□□□□□□□□□□□□□□□□□□□□</w:t>
      </w:r>
      <w:r w:rsidR="0034603A" w:rsidRPr="00684975">
        <w:rPr>
          <w:rFonts w:ascii="宋体" w:eastAsia="宋体" w:hAnsi="宋体" w:hint="eastAsia"/>
          <w:b/>
          <w:bCs/>
          <w:color w:val="767171"/>
        </w:rPr>
        <w:t>结果·</w:t>
      </w:r>
      <w:r w:rsidR="0034603A" w:rsidRPr="00684975">
        <w:rPr>
          <w:rFonts w:ascii="宋体" w:eastAsia="宋体" w:hAnsi="宋体" w:hint="eastAsia"/>
          <w:color w:val="767171"/>
        </w:rPr>
        <w:t>□□□□□□□□□□□□□□□□□□□□□□□□□□□□□□□□□□□□□□□</w:t>
      </w:r>
      <w:r w:rsidR="0034603A" w:rsidRPr="00684975">
        <w:rPr>
          <w:rFonts w:ascii="宋体" w:eastAsia="宋体" w:hAnsi="宋体" w:hint="eastAsia"/>
          <w:b/>
          <w:bCs/>
          <w:color w:val="767171"/>
        </w:rPr>
        <w:t>结论·</w:t>
      </w:r>
      <w:r w:rsidR="0034603A" w:rsidRPr="00684975">
        <w:rPr>
          <w:rFonts w:ascii="宋体" w:eastAsia="宋体" w:hAnsi="宋体" w:hint="eastAsia"/>
          <w:color w:val="767171"/>
        </w:rPr>
        <w:t>□□□□□□□□□□□□□□□□□□□□□□□□□□□□□□□</w:t>
      </w:r>
    </w:p>
    <w:p w:rsidR="006D7478" w:rsidRPr="006A38CB" w:rsidRDefault="005F430D" w:rsidP="005734C6">
      <w:pPr>
        <w:spacing w:line="240" w:lineRule="auto"/>
        <w:rPr>
          <w:sz w:val="15"/>
          <w:szCs w:val="15"/>
        </w:rPr>
      </w:pPr>
      <w:r>
        <w:rPr>
          <w:rFonts w:hint="eastAsia"/>
          <w:sz w:val="18"/>
          <w:szCs w:val="18"/>
        </w:rPr>
        <w:t>(</w:t>
      </w:r>
      <w:proofErr w:type="gramStart"/>
      <w:r w:rsidR="006D7478" w:rsidRPr="0006721F">
        <w:rPr>
          <w:rStyle w:val="cf01"/>
          <w:rFonts w:ascii="Times New Roman" w:eastAsia="宋体" w:hAnsi="Times New Roman" w:cs="Times New Roman" w:hint="default"/>
          <w:color w:val="FF0000"/>
          <w:sz w:val="15"/>
          <w:szCs w:val="15"/>
        </w:rPr>
        <w:t>1.</w:t>
      </w:r>
      <w:r w:rsidR="00443A2D" w:rsidRPr="00443A2D">
        <w:rPr>
          <w:rStyle w:val="cf01"/>
          <w:rFonts w:ascii="Times New Roman" w:eastAsia="宋体" w:hAnsi="Times New Roman" w:cs="Times New Roman" w:hint="default"/>
          <w:color w:val="FF0000"/>
          <w:sz w:val="15"/>
          <w:szCs w:val="15"/>
        </w:rPr>
        <w:t>The</w:t>
      </w:r>
      <w:proofErr w:type="gramEnd"/>
      <w:r w:rsidR="00443A2D" w:rsidRPr="00443A2D">
        <w:rPr>
          <w:rStyle w:val="cf01"/>
          <w:rFonts w:ascii="Times New Roman" w:eastAsia="宋体" w:hAnsi="Times New Roman" w:cs="Times New Roman" w:hint="default"/>
          <w:color w:val="FF0000"/>
          <w:sz w:val="15"/>
          <w:szCs w:val="15"/>
        </w:rPr>
        <w:t xml:space="preserve"> </w:t>
      </w:r>
      <w:r w:rsidR="00443A2D" w:rsidRPr="00443A2D">
        <w:rPr>
          <w:rStyle w:val="cf01"/>
          <w:rFonts w:ascii="Times New Roman" w:eastAsia="宋体" w:hAnsi="Times New Roman" w:cs="Times New Roman" w:hint="default"/>
          <w:color w:val="FF0000"/>
          <w:sz w:val="15"/>
          <w:szCs w:val="15"/>
          <w:highlight w:val="yellow"/>
        </w:rPr>
        <w:t>abstract</w:t>
      </w:r>
      <w:r w:rsidR="00443A2D" w:rsidRPr="00443A2D">
        <w:rPr>
          <w:rStyle w:val="cf01"/>
          <w:rFonts w:ascii="Times New Roman" w:eastAsia="宋体" w:hAnsi="Times New Roman" w:cs="Times New Roman" w:hint="default"/>
          <w:color w:val="FF0000"/>
          <w:sz w:val="15"/>
          <w:szCs w:val="15"/>
        </w:rPr>
        <w:t xml:space="preserve"> should include four elements: objective, methods, results, and conclusions. It must be a complete and citable short text with self-explanatory, independent, and concise characteristics, and should not contain figures, tables, or referenc</w:t>
      </w:r>
      <w:r w:rsidR="00443A2D">
        <w:rPr>
          <w:rStyle w:val="cf01"/>
          <w:rFonts w:ascii="Times New Roman" w:eastAsia="宋体" w:hAnsi="Times New Roman" w:cs="Times New Roman" w:hint="default"/>
          <w:color w:val="FF0000"/>
          <w:sz w:val="15"/>
          <w:szCs w:val="15"/>
        </w:rPr>
        <w:t xml:space="preserve">e. </w:t>
      </w:r>
      <w:r w:rsidR="00443A2D" w:rsidRPr="00443A2D">
        <w:rPr>
          <w:rStyle w:val="cf01"/>
          <w:rFonts w:ascii="Times New Roman" w:eastAsia="宋体" w:hAnsi="Times New Roman" w:cs="Times New Roman" w:hint="default"/>
          <w:color w:val="FF0000"/>
          <w:sz w:val="15"/>
          <w:szCs w:val="15"/>
        </w:rPr>
        <w:t>2. It must be written in the third person, and subjective expressions such as “this paper,” “our research group,” or “we” are not allowed</w:t>
      </w:r>
      <w:r w:rsidR="00443A2D">
        <w:rPr>
          <w:rStyle w:val="cf01"/>
          <w:rFonts w:ascii="Times New Roman" w:eastAsia="宋体" w:hAnsi="Times New Roman" w:cs="Times New Roman" w:hint="default"/>
          <w:color w:val="FF0000"/>
          <w:sz w:val="15"/>
          <w:szCs w:val="15"/>
        </w:rPr>
        <w:t xml:space="preserve">. </w:t>
      </w:r>
      <w:r w:rsidR="00443A2D" w:rsidRPr="00443A2D">
        <w:rPr>
          <w:rStyle w:val="cf01"/>
          <w:rFonts w:ascii="Times New Roman" w:eastAsia="宋体" w:hAnsi="Times New Roman" w:cs="Times New Roman" w:hint="default"/>
          <w:color w:val="FF0000"/>
          <w:sz w:val="15"/>
          <w:szCs w:val="15"/>
        </w:rPr>
        <w:t>3. The Chinese abstract should contain 400–500 characters and use s</w:t>
      </w:r>
      <w:r w:rsidR="00443A2D">
        <w:rPr>
          <w:rStyle w:val="cf01"/>
          <w:rFonts w:ascii="Times New Roman" w:eastAsia="宋体" w:hAnsi="Times New Roman" w:cs="Times New Roman" w:hint="default"/>
          <w:color w:val="FF0000"/>
          <w:sz w:val="15"/>
          <w:szCs w:val="15"/>
        </w:rPr>
        <w:t xml:space="preserve">mall size 5 </w:t>
      </w:r>
      <w:proofErr w:type="spellStart"/>
      <w:r w:rsidR="00443A2D">
        <w:rPr>
          <w:rStyle w:val="cf01"/>
          <w:rFonts w:ascii="Times New Roman" w:eastAsia="宋体" w:hAnsi="Times New Roman" w:cs="Times New Roman" w:hint="default"/>
          <w:color w:val="FF0000"/>
          <w:sz w:val="15"/>
          <w:szCs w:val="15"/>
        </w:rPr>
        <w:t>SongTi</w:t>
      </w:r>
      <w:proofErr w:type="spellEnd"/>
      <w:r w:rsidR="00443A2D" w:rsidRPr="00443A2D">
        <w:rPr>
          <w:rStyle w:val="cf01"/>
          <w:rFonts w:ascii="Times New Roman" w:eastAsia="宋体" w:hAnsi="Times New Roman" w:cs="Times New Roman" w:hint="default"/>
          <w:color w:val="FF0000"/>
          <w:sz w:val="15"/>
          <w:szCs w:val="15"/>
        </w:rPr>
        <w:t>.</w:t>
      </w:r>
      <w:r w:rsidR="00443A2D">
        <w:rPr>
          <w:rStyle w:val="cf01"/>
          <w:rFonts w:ascii="Times New Roman" w:eastAsia="宋体" w:hAnsi="Times New Roman" w:cs="Times New Roman" w:hint="default"/>
          <w:color w:val="FF0000"/>
          <w:sz w:val="15"/>
          <w:szCs w:val="15"/>
        </w:rPr>
        <w:t xml:space="preserve"> </w:t>
      </w:r>
      <w:r w:rsidR="00443A2D" w:rsidRPr="00443A2D">
        <w:rPr>
          <w:rStyle w:val="cf01"/>
          <w:rFonts w:ascii="Times New Roman" w:eastAsia="宋体" w:hAnsi="Times New Roman" w:cs="Times New Roman" w:hint="default"/>
          <w:color w:val="FF0000"/>
          <w:sz w:val="15"/>
          <w:szCs w:val="15"/>
        </w:rPr>
        <w:t>4. When an abbreviation appears for the first time, its full term must be provided. Commonly used equipment names or testing methods that are well known may be directly expressed with standard abbreviations (e.g., XRD/SEM/TEM).</w:t>
      </w:r>
      <w:r w:rsidR="00443A2D" w:rsidRPr="00180F7D">
        <w:rPr>
          <w:rStyle w:val="cf01"/>
          <w:rFonts w:ascii="Times New Roman" w:eastAsia="宋体" w:hAnsi="Times New Roman" w:cs="Times New Roman" w:hint="default"/>
          <w:sz w:val="15"/>
          <w:szCs w:val="15"/>
        </w:rPr>
        <w:t>)</w:t>
      </w:r>
    </w:p>
    <w:p w:rsidR="006D7478" w:rsidRPr="00B44282" w:rsidRDefault="00652725" w:rsidP="00652725">
      <w:pPr>
        <w:spacing w:line="240" w:lineRule="auto"/>
        <w:rPr>
          <w:rStyle w:val="cf01"/>
          <w:rFonts w:ascii="Times New Roman" w:eastAsiaTheme="minorEastAsia" w:hAnsi="Times New Roman" w:cs="Times New Roman" w:hint="default"/>
        </w:rPr>
      </w:pPr>
      <w:r w:rsidRPr="006D7B30">
        <w:rPr>
          <w:rFonts w:cs="Times New Roman"/>
          <w:b/>
          <w:sz w:val="18"/>
          <w:szCs w:val="18"/>
        </w:rPr>
        <w:t>关键词：</w:t>
      </w:r>
      <w:r w:rsidR="00B44282">
        <w:rPr>
          <w:rFonts w:cs="Times New Roman" w:hint="eastAsia"/>
          <w:sz w:val="18"/>
          <w:szCs w:val="18"/>
        </w:rPr>
        <w:t>关键词</w:t>
      </w:r>
      <w:r w:rsidR="00B44282">
        <w:rPr>
          <w:rFonts w:cs="Times New Roman" w:hint="eastAsia"/>
          <w:sz w:val="18"/>
          <w:szCs w:val="18"/>
        </w:rPr>
        <w:t>1</w:t>
      </w:r>
      <w:r w:rsidRPr="000F7C39">
        <w:rPr>
          <w:rFonts w:cs="Times New Roman" w:hint="eastAsia"/>
          <w:sz w:val="18"/>
          <w:szCs w:val="18"/>
        </w:rPr>
        <w:t>；</w:t>
      </w:r>
      <w:r w:rsidR="00B44282">
        <w:rPr>
          <w:rFonts w:cs="Times New Roman" w:hint="eastAsia"/>
          <w:sz w:val="18"/>
          <w:szCs w:val="18"/>
        </w:rPr>
        <w:t>关键词</w:t>
      </w:r>
      <w:r w:rsidR="00B44282">
        <w:rPr>
          <w:rFonts w:cs="Times New Roman"/>
          <w:sz w:val="18"/>
          <w:szCs w:val="18"/>
        </w:rPr>
        <w:t>2</w:t>
      </w:r>
      <w:r w:rsidRPr="000F7C39">
        <w:rPr>
          <w:rFonts w:cs="Times New Roman" w:hint="eastAsia"/>
          <w:sz w:val="18"/>
          <w:szCs w:val="18"/>
        </w:rPr>
        <w:t>；</w:t>
      </w:r>
      <w:r w:rsidR="00B44282">
        <w:rPr>
          <w:rFonts w:cs="Times New Roman" w:hint="eastAsia"/>
          <w:sz w:val="18"/>
          <w:szCs w:val="18"/>
        </w:rPr>
        <w:t>关键词</w:t>
      </w:r>
      <w:r w:rsidR="00B44282">
        <w:rPr>
          <w:rFonts w:cs="Times New Roman"/>
          <w:sz w:val="18"/>
          <w:szCs w:val="18"/>
        </w:rPr>
        <w:t>3</w:t>
      </w:r>
      <w:r w:rsidRPr="000F7C39">
        <w:rPr>
          <w:rFonts w:cs="Times New Roman" w:hint="eastAsia"/>
          <w:sz w:val="18"/>
          <w:szCs w:val="18"/>
        </w:rPr>
        <w:t>；</w:t>
      </w:r>
      <w:r w:rsidR="00B44282">
        <w:rPr>
          <w:rFonts w:cs="Times New Roman" w:hint="eastAsia"/>
          <w:sz w:val="18"/>
          <w:szCs w:val="18"/>
        </w:rPr>
        <w:t>关键词</w:t>
      </w:r>
      <w:r w:rsidR="00B44282">
        <w:rPr>
          <w:rFonts w:cs="Times New Roman"/>
          <w:sz w:val="18"/>
          <w:szCs w:val="18"/>
        </w:rPr>
        <w:t>4</w:t>
      </w:r>
      <w:r w:rsidRPr="000F7C39">
        <w:rPr>
          <w:rFonts w:cs="Times New Roman" w:hint="eastAsia"/>
          <w:sz w:val="18"/>
          <w:szCs w:val="18"/>
        </w:rPr>
        <w:t>；</w:t>
      </w:r>
      <w:r w:rsidR="00B44282">
        <w:rPr>
          <w:rFonts w:cs="Times New Roman" w:hint="eastAsia"/>
          <w:sz w:val="18"/>
          <w:szCs w:val="18"/>
        </w:rPr>
        <w:t>关键词</w:t>
      </w:r>
      <w:r w:rsidR="00B44282">
        <w:rPr>
          <w:rFonts w:cs="Times New Roman"/>
          <w:sz w:val="18"/>
          <w:szCs w:val="18"/>
        </w:rPr>
        <w:t>5</w:t>
      </w:r>
      <w:r w:rsidR="00B44282" w:rsidRPr="00B44282">
        <w:rPr>
          <w:rFonts w:cs="Times New Roman" w:hint="eastAsia"/>
          <w:color w:val="FF0000"/>
          <w:sz w:val="18"/>
          <w:szCs w:val="18"/>
        </w:rPr>
        <w:t>（</w:t>
      </w:r>
      <w:r w:rsidR="00180F7D">
        <w:rPr>
          <w:rFonts w:cs="Times New Roman" w:hint="eastAsia"/>
          <w:color w:val="FF0000"/>
          <w:sz w:val="18"/>
          <w:szCs w:val="18"/>
        </w:rPr>
        <w:t>T</w:t>
      </w:r>
      <w:r w:rsidR="00180F7D" w:rsidRPr="00180F7D">
        <w:rPr>
          <w:rStyle w:val="cf01"/>
          <w:rFonts w:ascii="Times New Roman" w:eastAsia="宋体" w:hAnsi="Times New Roman" w:cs="Times New Roman" w:hint="default"/>
          <w:color w:val="FF0000"/>
          <w:kern w:val="0"/>
          <w:sz w:val="15"/>
          <w:szCs w:val="15"/>
        </w:rPr>
        <w:t>he keywords section should contain 5–8 keywords, separated by semicolons. To improve retrieval efficiency, please select terms that occur frequently in the relevant field. Chinese and English keywords must correspond one-to-one.</w:t>
      </w:r>
      <w:r w:rsidR="00B44282">
        <w:rPr>
          <w:rStyle w:val="cf01"/>
          <w:rFonts w:ascii="Times New Roman" w:eastAsia="宋体" w:hAnsi="Times New Roman" w:cs="Times New Roman" w:hint="default"/>
          <w:color w:val="FF0000"/>
          <w:kern w:val="0"/>
          <w:sz w:val="15"/>
          <w:szCs w:val="15"/>
        </w:rPr>
        <w:t>）</w:t>
      </w:r>
    </w:p>
    <w:p w:rsidR="00443A2D" w:rsidRDefault="00652725" w:rsidP="00652725">
      <w:pPr>
        <w:spacing w:line="240" w:lineRule="auto"/>
        <w:rPr>
          <w:rFonts w:eastAsia="宋体" w:cs="Times New Roman"/>
          <w:sz w:val="18"/>
          <w:szCs w:val="24"/>
        </w:rPr>
      </w:pPr>
      <w:r w:rsidRPr="006D7B30">
        <w:rPr>
          <w:rFonts w:eastAsia="宋体" w:cs="Times New Roman"/>
          <w:b/>
          <w:bCs/>
          <w:sz w:val="18"/>
          <w:szCs w:val="24"/>
        </w:rPr>
        <w:t>中图分类号</w:t>
      </w:r>
      <w:r w:rsidRPr="006D7B30">
        <w:rPr>
          <w:rFonts w:eastAsia="宋体" w:cs="Times New Roman"/>
          <w:sz w:val="18"/>
          <w:szCs w:val="24"/>
        </w:rPr>
        <w:t>：</w:t>
      </w:r>
      <w:r w:rsidR="00F4577A" w:rsidRPr="00F4577A">
        <w:rPr>
          <w:rFonts w:eastAsia="宋体" w:cs="Times New Roman" w:hint="eastAsia"/>
          <w:color w:val="FF0000"/>
          <w:sz w:val="15"/>
          <w:szCs w:val="15"/>
        </w:rPr>
        <w:t>(</w:t>
      </w:r>
      <w:r w:rsidR="00180F7D" w:rsidRPr="00180F7D">
        <w:rPr>
          <w:rStyle w:val="cf01"/>
          <w:rFonts w:ascii="Times New Roman" w:eastAsia="宋体" w:hAnsi="Times New Roman" w:cs="Times New Roman" w:hint="default"/>
          <w:color w:val="FF0000"/>
          <w:sz w:val="15"/>
          <w:szCs w:val="15"/>
        </w:rPr>
        <w:t xml:space="preserve">Refer to the </w:t>
      </w:r>
      <w:r w:rsidR="00180F7D" w:rsidRPr="00180F7D">
        <w:rPr>
          <w:rStyle w:val="cf01"/>
          <w:rFonts w:ascii="Times New Roman" w:eastAsia="宋体" w:hAnsi="Times New Roman" w:cs="Times New Roman" w:hint="default"/>
          <w:i/>
          <w:iCs/>
          <w:color w:val="FF0000"/>
          <w:sz w:val="15"/>
          <w:szCs w:val="15"/>
        </w:rPr>
        <w:t>Chinese Library Classification:</w:t>
      </w:r>
      <w:r w:rsidR="00180F7D">
        <w:rPr>
          <w:rStyle w:val="cf01"/>
          <w:rFonts w:ascii="Times New Roman" w:eastAsia="宋体" w:hAnsi="Times New Roman" w:cs="Times New Roman" w:hint="default"/>
          <w:i/>
          <w:iCs/>
          <w:color w:val="FF0000"/>
          <w:sz w:val="15"/>
          <w:szCs w:val="15"/>
        </w:rPr>
        <w:t xml:space="preserve"> </w:t>
      </w:r>
      <w:r w:rsidR="00180F7D" w:rsidRPr="00180F7D">
        <w:rPr>
          <w:rFonts w:eastAsia="宋体" w:cs="Times New Roman"/>
          <w:color w:val="FF0000"/>
          <w:sz w:val="15"/>
          <w:szCs w:val="15"/>
        </w:rPr>
        <w:t>O61 – Inorganic Chemistry, O62 – Organic Chemistry, O63 – Polymer Chemistry, O64 – Physical Chemistry, O65 – Analytical Chemistry, O69 – Applied Chemistry</w:t>
      </w:r>
      <w:r w:rsidR="00F4577A">
        <w:rPr>
          <w:rStyle w:val="cf01"/>
          <w:rFonts w:ascii="Times New Roman" w:eastAsia="宋体" w:hAnsi="Times New Roman" w:cs="Times New Roman" w:hint="default"/>
          <w:color w:val="FF0000"/>
          <w:sz w:val="15"/>
          <w:szCs w:val="15"/>
        </w:rPr>
        <w:t>)</w:t>
      </w:r>
      <w:r w:rsidR="00F4577A">
        <w:rPr>
          <w:rFonts w:eastAsia="宋体" w:cs="Times New Roman" w:hint="eastAsia"/>
          <w:sz w:val="18"/>
          <w:szCs w:val="24"/>
        </w:rPr>
        <w:t xml:space="preserve">   </w:t>
      </w:r>
    </w:p>
    <w:p w:rsidR="00652725" w:rsidRPr="00F4577A" w:rsidRDefault="00652725" w:rsidP="00652725">
      <w:pPr>
        <w:spacing w:line="240" w:lineRule="auto"/>
        <w:rPr>
          <w:rStyle w:val="afa"/>
          <w:rFonts w:eastAsia="宋体" w:cs="Times New Roman"/>
          <w:b w:val="0"/>
          <w:bCs w:val="0"/>
          <w:sz w:val="18"/>
          <w:szCs w:val="24"/>
        </w:rPr>
      </w:pPr>
      <w:r w:rsidRPr="006D7B30">
        <w:rPr>
          <w:rFonts w:eastAsia="宋体" w:cs="Times New Roman"/>
          <w:b/>
          <w:bCs/>
          <w:sz w:val="18"/>
          <w:szCs w:val="24"/>
        </w:rPr>
        <w:t>文献标</w:t>
      </w:r>
      <w:r>
        <w:rPr>
          <w:rFonts w:eastAsia="宋体" w:cs="Times New Roman" w:hint="eastAsia"/>
          <w:b/>
          <w:bCs/>
          <w:sz w:val="18"/>
          <w:szCs w:val="24"/>
        </w:rPr>
        <w:t>识</w:t>
      </w:r>
      <w:r w:rsidRPr="006D7B30">
        <w:rPr>
          <w:rFonts w:eastAsia="宋体" w:cs="Times New Roman"/>
          <w:b/>
          <w:bCs/>
          <w:sz w:val="18"/>
          <w:szCs w:val="24"/>
        </w:rPr>
        <w:t>码</w:t>
      </w:r>
      <w:r w:rsidRPr="006D7B30">
        <w:rPr>
          <w:rFonts w:eastAsia="宋体" w:cs="Times New Roman"/>
          <w:sz w:val="18"/>
          <w:szCs w:val="24"/>
        </w:rPr>
        <w:t>：</w:t>
      </w:r>
      <w:r w:rsidRPr="006D7B30">
        <w:rPr>
          <w:rFonts w:eastAsia="宋体" w:cs="Times New Roman"/>
          <w:sz w:val="18"/>
          <w:szCs w:val="24"/>
        </w:rPr>
        <w:t xml:space="preserve">A             </w:t>
      </w:r>
      <w:r w:rsidR="00F4577A" w:rsidRPr="00F4577A">
        <w:rPr>
          <w:rFonts w:eastAsia="宋体" w:cs="Times New Roman" w:hint="eastAsia"/>
          <w:b/>
          <w:bCs/>
          <w:sz w:val="18"/>
          <w:szCs w:val="24"/>
        </w:rPr>
        <w:t>文章编号：</w:t>
      </w:r>
      <w:r w:rsidRPr="00F4577A">
        <w:rPr>
          <w:rFonts w:eastAsia="宋体" w:cs="Times New Roman"/>
          <w:b/>
          <w:bCs/>
          <w:sz w:val="18"/>
          <w:szCs w:val="24"/>
        </w:rPr>
        <w:t xml:space="preserve"> </w:t>
      </w:r>
    </w:p>
    <w:p w:rsidR="00652725" w:rsidRPr="0006721F" w:rsidRDefault="00652725" w:rsidP="00652725">
      <w:pPr>
        <w:spacing w:line="240" w:lineRule="auto"/>
        <w:rPr>
          <w:rFonts w:eastAsia="宋体" w:cs="Times New Roman"/>
          <w:color w:val="FF0000"/>
          <w:sz w:val="15"/>
          <w:szCs w:val="15"/>
        </w:rPr>
      </w:pPr>
    </w:p>
    <w:p w:rsidR="006D7478" w:rsidRDefault="006D7478" w:rsidP="00652725">
      <w:pPr>
        <w:spacing w:line="240" w:lineRule="auto"/>
        <w:rPr>
          <w:rFonts w:eastAsia="宋体" w:cs="Times New Roman"/>
          <w:sz w:val="18"/>
          <w:szCs w:val="24"/>
        </w:rPr>
      </w:pPr>
    </w:p>
    <w:p w:rsidR="00652725" w:rsidRPr="00122126" w:rsidRDefault="00DF2C6D" w:rsidP="00122126">
      <w:pPr>
        <w:pStyle w:val="pf0"/>
        <w:spacing w:before="0" w:beforeAutospacing="0" w:after="0" w:afterAutospacing="0"/>
        <w:jc w:val="both"/>
        <w:rPr>
          <w:rFonts w:ascii="Times New Roman" w:hAnsi="Times New Roman" w:cs="Times New Roman"/>
          <w:color w:val="FF0000"/>
          <w:sz w:val="15"/>
          <w:szCs w:val="15"/>
        </w:rPr>
      </w:pPr>
      <w:r w:rsidRPr="00D4010C">
        <w:rPr>
          <w:rFonts w:ascii="Times New Roman" w:hAnsi="Times New Roman" w:cs="Times New Roman" w:hint="eastAsia"/>
          <w:b/>
          <w:sz w:val="21"/>
          <w:szCs w:val="21"/>
        </w:rPr>
        <w:t xml:space="preserve">Comparison of </w:t>
      </w:r>
      <w:r w:rsidRPr="00D4010C">
        <w:rPr>
          <w:rFonts w:ascii="Times New Roman" w:hAnsi="Times New Roman" w:cs="Times New Roman"/>
          <w:b/>
          <w:sz w:val="21"/>
          <w:szCs w:val="21"/>
        </w:rPr>
        <w:t xml:space="preserve">the </w:t>
      </w:r>
      <w:r w:rsidRPr="00D4010C">
        <w:rPr>
          <w:rFonts w:ascii="Times New Roman" w:hAnsi="Times New Roman" w:cs="Times New Roman" w:hint="eastAsia"/>
          <w:b/>
          <w:sz w:val="21"/>
          <w:szCs w:val="21"/>
        </w:rPr>
        <w:t>D</w:t>
      </w:r>
      <w:r w:rsidRPr="00D4010C">
        <w:rPr>
          <w:rFonts w:ascii="Times New Roman" w:hAnsi="Times New Roman" w:cs="Times New Roman"/>
          <w:b/>
          <w:sz w:val="21"/>
          <w:szCs w:val="21"/>
        </w:rPr>
        <w:t>etermination of 117 Component VOCs Simultaneously Using Online and Canister Sampling Method</w:t>
      </w:r>
      <w:r w:rsidR="007E7597" w:rsidRPr="00122126">
        <w:rPr>
          <w:rStyle w:val="afa"/>
          <w:rFonts w:ascii="Times New Roman" w:hAnsi="Times New Roman" w:cs="Times New Roman"/>
          <w:b w:val="0"/>
          <w:bCs w:val="0"/>
          <w:color w:val="FF0000"/>
          <w:sz w:val="21"/>
          <w:szCs w:val="21"/>
        </w:rPr>
        <w:t>（</w:t>
      </w:r>
      <w:r w:rsidR="0084266C" w:rsidRPr="0084266C">
        <w:rPr>
          <w:rFonts w:ascii="Times New Roman" w:hAnsi="Times New Roman" w:cs="Times New Roman"/>
          <w:color w:val="FF0000"/>
          <w:sz w:val="15"/>
          <w:szCs w:val="15"/>
        </w:rPr>
        <w:t xml:space="preserve">The </w:t>
      </w:r>
      <w:r w:rsidR="0084266C" w:rsidRPr="0084266C">
        <w:rPr>
          <w:rFonts w:ascii="Times New Roman" w:hAnsi="Times New Roman" w:cs="Times New Roman"/>
          <w:color w:val="FF0000"/>
          <w:sz w:val="15"/>
          <w:szCs w:val="15"/>
          <w:highlight w:val="yellow"/>
        </w:rPr>
        <w:t>title</w:t>
      </w:r>
      <w:r w:rsidR="0084266C" w:rsidRPr="0084266C">
        <w:rPr>
          <w:rFonts w:ascii="Times New Roman" w:hAnsi="Times New Roman" w:cs="Times New Roman"/>
          <w:color w:val="FF0000"/>
          <w:sz w:val="15"/>
          <w:szCs w:val="15"/>
        </w:rPr>
        <w:t xml:space="preserve"> should be in bold, size</w:t>
      </w:r>
      <w:r w:rsidR="0084266C">
        <w:rPr>
          <w:rFonts w:ascii="Times New Roman" w:hAnsi="Times New Roman" w:cs="Times New Roman" w:hint="eastAsia"/>
          <w:color w:val="FF0000"/>
          <w:sz w:val="15"/>
          <w:szCs w:val="15"/>
        </w:rPr>
        <w:t>-5</w:t>
      </w:r>
      <w:r w:rsidR="0084266C" w:rsidRPr="0084266C">
        <w:rPr>
          <w:rFonts w:ascii="Times New Roman" w:hAnsi="Times New Roman" w:cs="Times New Roman"/>
          <w:color w:val="FF0000"/>
          <w:sz w:val="15"/>
          <w:szCs w:val="15"/>
        </w:rPr>
        <w:t xml:space="preserve"> font, and all major words should be capitalized except prepositions.</w:t>
      </w:r>
      <w:r w:rsidR="007E7597" w:rsidRPr="00122126">
        <w:rPr>
          <w:rStyle w:val="afa"/>
          <w:rFonts w:ascii="Times New Roman" w:hAnsi="Times New Roman" w:cs="Times New Roman"/>
          <w:b w:val="0"/>
          <w:bCs w:val="0"/>
          <w:color w:val="FF0000"/>
          <w:sz w:val="21"/>
          <w:szCs w:val="21"/>
        </w:rPr>
        <w:t>）</w:t>
      </w:r>
      <w:r w:rsidR="00652725" w:rsidRPr="00122126">
        <w:rPr>
          <w:rStyle w:val="afa"/>
          <w:rFonts w:ascii="Times New Roman" w:hAnsi="Times New Roman" w:cs="Times New Roman"/>
          <w:sz w:val="21"/>
          <w:szCs w:val="21"/>
        </w:rPr>
        <w:t xml:space="preserve">  </w:t>
      </w:r>
      <w:r w:rsidR="00652725" w:rsidRPr="00122126">
        <w:rPr>
          <w:rStyle w:val="afb"/>
          <w:rFonts w:ascii="Times New Roman" w:hAnsi="Times New Roman" w:cs="Times New Roman"/>
          <w:sz w:val="18"/>
          <w:szCs w:val="18"/>
        </w:rPr>
        <w:t xml:space="preserve">LI </w:t>
      </w:r>
      <w:r w:rsidR="00EA7A3F" w:rsidRPr="00122126">
        <w:rPr>
          <w:rStyle w:val="afb"/>
          <w:rFonts w:ascii="Times New Roman" w:hAnsi="Times New Roman" w:cs="Times New Roman"/>
          <w:sz w:val="18"/>
          <w:szCs w:val="18"/>
        </w:rPr>
        <w:t>Mou</w:t>
      </w:r>
      <w:r w:rsidR="00652725" w:rsidRPr="00122126">
        <w:rPr>
          <w:rStyle w:val="afb"/>
          <w:rFonts w:ascii="Times New Roman" w:hAnsi="Times New Roman" w:cs="Times New Roman"/>
          <w:i w:val="0"/>
          <w:iCs w:val="0"/>
          <w:sz w:val="18"/>
          <w:szCs w:val="18"/>
          <w:vertAlign w:val="superscript"/>
        </w:rPr>
        <w:t>1</w:t>
      </w:r>
      <w:r w:rsidR="00652725" w:rsidRPr="00122126">
        <w:rPr>
          <w:rStyle w:val="afb"/>
          <w:rFonts w:ascii="Times New Roman" w:hAnsi="Times New Roman" w:cs="Times New Roman"/>
          <w:sz w:val="18"/>
          <w:szCs w:val="18"/>
        </w:rPr>
        <w:t xml:space="preserve">, FENG </w:t>
      </w:r>
      <w:r w:rsidR="00EA7A3F" w:rsidRPr="00122126">
        <w:rPr>
          <w:rStyle w:val="afb"/>
          <w:rFonts w:ascii="Times New Roman" w:hAnsi="Times New Roman" w:cs="Times New Roman"/>
          <w:sz w:val="18"/>
          <w:szCs w:val="18"/>
        </w:rPr>
        <w:t>Mou</w:t>
      </w:r>
      <w:r w:rsidR="00652725" w:rsidRPr="00122126">
        <w:rPr>
          <w:rStyle w:val="afb"/>
          <w:rFonts w:ascii="Times New Roman" w:hAnsi="Times New Roman" w:cs="Times New Roman"/>
          <w:sz w:val="18"/>
          <w:szCs w:val="18"/>
        </w:rPr>
        <w:t>-</w:t>
      </w:r>
      <w:r w:rsidR="00EA7A3F" w:rsidRPr="00122126">
        <w:rPr>
          <w:rStyle w:val="afb"/>
          <w:rFonts w:ascii="Times New Roman" w:hAnsi="Times New Roman" w:cs="Times New Roman"/>
          <w:sz w:val="18"/>
          <w:szCs w:val="18"/>
        </w:rPr>
        <w:t>mou</w:t>
      </w:r>
      <w:r w:rsidR="00652725" w:rsidRPr="00122126">
        <w:rPr>
          <w:rFonts w:ascii="Times New Roman" w:eastAsia="楷体" w:hAnsi="Times New Roman" w:cs="Times New Roman"/>
          <w:i/>
          <w:iCs/>
          <w:sz w:val="21"/>
          <w:szCs w:val="21"/>
          <w:vertAlign w:val="superscript"/>
        </w:rPr>
        <w:t>*</w:t>
      </w:r>
      <w:r w:rsidR="00652725" w:rsidRPr="00122126">
        <w:rPr>
          <w:rStyle w:val="afb"/>
          <w:rFonts w:ascii="Times New Roman" w:hAnsi="Times New Roman" w:cs="Times New Roman"/>
          <w:i w:val="0"/>
          <w:iCs w:val="0"/>
          <w:sz w:val="18"/>
          <w:szCs w:val="18"/>
          <w:vertAlign w:val="superscript"/>
        </w:rPr>
        <w:t>2</w:t>
      </w:r>
      <w:r w:rsidR="00EA7A3F" w:rsidRPr="00122126">
        <w:rPr>
          <w:rStyle w:val="afb"/>
          <w:rFonts w:ascii="Times New Roman" w:hAnsi="Times New Roman" w:cs="Times New Roman"/>
          <w:sz w:val="18"/>
          <w:szCs w:val="18"/>
        </w:rPr>
        <w:t xml:space="preserve"> </w:t>
      </w:r>
      <w:r w:rsidR="0084266C" w:rsidRPr="0084266C">
        <w:rPr>
          <w:rFonts w:ascii="Times New Roman" w:hAnsi="Times New Roman" w:cs="Times New Roman"/>
          <w:color w:val="FF0000"/>
          <w:sz w:val="15"/>
          <w:szCs w:val="15"/>
          <w:highlight w:val="yellow"/>
        </w:rPr>
        <w:t>Author names</w:t>
      </w:r>
      <w:r w:rsidR="0084266C" w:rsidRPr="0084266C">
        <w:rPr>
          <w:rFonts w:ascii="Times New Roman" w:hAnsi="Times New Roman" w:cs="Times New Roman"/>
          <w:color w:val="FF0000"/>
          <w:sz w:val="15"/>
          <w:szCs w:val="15"/>
        </w:rPr>
        <w:t xml:space="preserve">: written in Hanyu Pinyin, with surname first and given name after it; the surname in all capital letters, the given name with only the initial letter capitalized; for two-syllable given names, connect the syllables with a hyphen; italic, </w:t>
      </w:r>
      <w:r w:rsidR="0084266C">
        <w:rPr>
          <w:rFonts w:ascii="Times New Roman" w:hAnsi="Times New Roman" w:cs="Times New Roman" w:hint="eastAsia"/>
          <w:color w:val="FF0000"/>
          <w:sz w:val="15"/>
          <w:szCs w:val="15"/>
        </w:rPr>
        <w:t xml:space="preserve">small </w:t>
      </w:r>
      <w:r w:rsidR="0084266C" w:rsidRPr="0084266C">
        <w:rPr>
          <w:rFonts w:ascii="Times New Roman" w:hAnsi="Times New Roman" w:cs="Times New Roman"/>
          <w:color w:val="FF0000"/>
          <w:sz w:val="15"/>
          <w:szCs w:val="15"/>
        </w:rPr>
        <w:t>size-</w:t>
      </w:r>
      <w:r w:rsidR="0084266C">
        <w:rPr>
          <w:rFonts w:ascii="Times New Roman" w:hAnsi="Times New Roman" w:cs="Times New Roman" w:hint="eastAsia"/>
          <w:color w:val="FF0000"/>
          <w:sz w:val="15"/>
          <w:szCs w:val="15"/>
        </w:rPr>
        <w:t>5</w:t>
      </w:r>
      <w:r w:rsidR="0084266C" w:rsidRPr="0084266C">
        <w:rPr>
          <w:rFonts w:ascii="Times New Roman" w:hAnsi="Times New Roman" w:cs="Times New Roman"/>
          <w:color w:val="FF0000"/>
          <w:sz w:val="15"/>
          <w:szCs w:val="15"/>
        </w:rPr>
        <w:t xml:space="preserve"> font.</w:t>
      </w:r>
      <w:r w:rsidR="00652725" w:rsidRPr="00122126">
        <w:rPr>
          <w:rStyle w:val="afb"/>
          <w:rFonts w:ascii="Times New Roman" w:hAnsi="Times New Roman" w:cs="Times New Roman"/>
          <w:i w:val="0"/>
          <w:iCs w:val="0"/>
          <w:sz w:val="21"/>
          <w:szCs w:val="21"/>
        </w:rPr>
        <w:t xml:space="preserve"> </w:t>
      </w:r>
      <w:r w:rsidR="00652725" w:rsidRPr="00122126">
        <w:rPr>
          <w:rFonts w:ascii="Times New Roman" w:hAnsi="Times New Roman" w:cs="Times New Roman"/>
          <w:sz w:val="18"/>
          <w:szCs w:val="18"/>
        </w:rPr>
        <w:t>(1</w:t>
      </w:r>
      <w:proofErr w:type="gramStart"/>
      <w:r w:rsidR="00D93C3C">
        <w:rPr>
          <w:rFonts w:ascii="Times New Roman" w:hAnsi="Times New Roman" w:cs="Times New Roman"/>
          <w:sz w:val="18"/>
          <w:szCs w:val="18"/>
        </w:rPr>
        <w:t>a.</w:t>
      </w:r>
      <w:r w:rsidR="00652725" w:rsidRPr="00122126">
        <w:rPr>
          <w:rFonts w:ascii="Times New Roman" w:hAnsi="Times New Roman" w:cs="Times New Roman"/>
          <w:sz w:val="18"/>
          <w:szCs w:val="18"/>
        </w:rPr>
        <w:t>School</w:t>
      </w:r>
      <w:proofErr w:type="gramEnd"/>
      <w:r w:rsidR="00652725" w:rsidRPr="00122126">
        <w:rPr>
          <w:rFonts w:ascii="Times New Roman" w:hAnsi="Times New Roman" w:cs="Times New Roman"/>
          <w:sz w:val="18"/>
          <w:szCs w:val="18"/>
        </w:rPr>
        <w:t xml:space="preserve"> of Chemistry and Molecular Engineering</w:t>
      </w:r>
      <w:r w:rsidR="00D93C3C" w:rsidRPr="00122126">
        <w:rPr>
          <w:rFonts w:ascii="Times New Roman" w:hAnsi="Times New Roman" w:cs="Times New Roman"/>
          <w:sz w:val="18"/>
          <w:szCs w:val="18"/>
        </w:rPr>
        <w:t>,</w:t>
      </w:r>
      <w:r w:rsidR="00E560E2">
        <w:rPr>
          <w:rFonts w:ascii="Times New Roman" w:hAnsi="Times New Roman" w:cs="Times New Roman"/>
          <w:sz w:val="18"/>
          <w:szCs w:val="18"/>
        </w:rPr>
        <w:t xml:space="preserve"> </w:t>
      </w:r>
      <w:r w:rsidR="00270B80">
        <w:rPr>
          <w:rFonts w:ascii="Times New Roman" w:hAnsi="Times New Roman" w:cs="Times New Roman"/>
          <w:sz w:val="18"/>
          <w:szCs w:val="18"/>
        </w:rPr>
        <w:t>1</w:t>
      </w:r>
      <w:proofErr w:type="gramStart"/>
      <w:r w:rsidR="00D93C3C">
        <w:rPr>
          <w:rFonts w:ascii="Times New Roman" w:hAnsi="Times New Roman" w:cs="Times New Roman"/>
          <w:sz w:val="18"/>
          <w:szCs w:val="18"/>
        </w:rPr>
        <w:t>b.</w:t>
      </w:r>
      <w:r w:rsidR="00652725" w:rsidRPr="00122126">
        <w:rPr>
          <w:rFonts w:ascii="Times New Roman" w:hAnsi="Times New Roman" w:cs="Times New Roman"/>
          <w:sz w:val="18"/>
          <w:szCs w:val="18"/>
        </w:rPr>
        <w:t>East</w:t>
      </w:r>
      <w:proofErr w:type="gramEnd"/>
      <w:r w:rsidR="00652725" w:rsidRPr="00122126">
        <w:rPr>
          <w:rFonts w:ascii="Times New Roman" w:hAnsi="Times New Roman" w:cs="Times New Roman"/>
          <w:sz w:val="18"/>
          <w:szCs w:val="18"/>
        </w:rPr>
        <w:t xml:space="preserve"> China University of Science and Technology,</w:t>
      </w:r>
      <w:r w:rsidR="00D93C3C" w:rsidRPr="00D93C3C">
        <w:rPr>
          <w:rFonts w:ascii="Times New Roman" w:hAnsi="Times New Roman" w:cs="Times New Roman"/>
          <w:sz w:val="18"/>
          <w:szCs w:val="18"/>
        </w:rPr>
        <w:t xml:space="preserve"> </w:t>
      </w:r>
      <w:r w:rsidR="00D93C3C" w:rsidRPr="00122126">
        <w:rPr>
          <w:rFonts w:ascii="Times New Roman" w:hAnsi="Times New Roman" w:cs="Times New Roman"/>
          <w:sz w:val="18"/>
          <w:szCs w:val="18"/>
        </w:rPr>
        <w:t>Shanghai Key Laboratory of Functional Materials Chemistry</w:t>
      </w:r>
      <w:r w:rsidR="00D93C3C">
        <w:rPr>
          <w:rFonts w:ascii="Times New Roman" w:hAnsi="Times New Roman" w:cs="Times New Roman"/>
          <w:sz w:val="18"/>
          <w:szCs w:val="18"/>
        </w:rPr>
        <w:t>,</w:t>
      </w:r>
      <w:r w:rsidR="00652725" w:rsidRPr="00122126">
        <w:rPr>
          <w:rFonts w:ascii="Times New Roman" w:hAnsi="Times New Roman" w:cs="Times New Roman"/>
          <w:sz w:val="18"/>
          <w:szCs w:val="18"/>
        </w:rPr>
        <w:t xml:space="preserve"> Shanghai 200237, China; 2. The Department of Food, Shanghai Business School, Shanghai 200235, China)</w:t>
      </w:r>
      <w:r w:rsidR="001C5357" w:rsidRPr="00122126">
        <w:rPr>
          <w:rFonts w:ascii="Times New Roman" w:hAnsi="Times New Roman" w:cs="Times New Roman"/>
          <w:color w:val="FF0000"/>
          <w:sz w:val="15"/>
          <w:szCs w:val="15"/>
        </w:rPr>
        <w:t xml:space="preserve"> </w:t>
      </w:r>
    </w:p>
    <w:p w:rsidR="0034603A" w:rsidRDefault="00652725" w:rsidP="0034603A">
      <w:pPr>
        <w:pStyle w:val="21"/>
        <w:ind w:left="0" w:right="0"/>
        <w:rPr>
          <w:color w:val="767171"/>
          <w:sz w:val="18"/>
          <w:szCs w:val="18"/>
          <w:lang w:val="en-GB"/>
        </w:rPr>
      </w:pPr>
      <w:r w:rsidRPr="00122126">
        <w:rPr>
          <w:rStyle w:val="afa"/>
          <w:sz w:val="18"/>
          <w:szCs w:val="18"/>
        </w:rPr>
        <w:t>Abstract</w:t>
      </w:r>
      <w:r w:rsidR="005441CC">
        <w:rPr>
          <w:rFonts w:hint="eastAsia"/>
          <w:sz w:val="18"/>
          <w:szCs w:val="18"/>
        </w:rPr>
        <w:t>：</w:t>
      </w:r>
      <w:r w:rsidR="0034603A" w:rsidRPr="005441CC">
        <w:rPr>
          <w:b/>
          <w:bCs/>
          <w:color w:val="767171"/>
          <w:sz w:val="18"/>
          <w:szCs w:val="18"/>
        </w:rPr>
        <w:t>Objective·</w:t>
      </w:r>
      <w:r w:rsidR="0034603A" w:rsidRPr="005441CC">
        <w:rPr>
          <w:color w:val="767171"/>
          <w:sz w:val="18"/>
          <w:szCs w:val="18"/>
          <w:lang w:val="en-GB"/>
        </w:rPr>
        <w:t>□□□□□□□□□□□□□□□□□□□□□</w:t>
      </w:r>
      <w:r w:rsidR="0034603A" w:rsidRPr="005441CC">
        <w:rPr>
          <w:b/>
          <w:bCs/>
          <w:color w:val="767171"/>
          <w:sz w:val="18"/>
          <w:szCs w:val="18"/>
        </w:rPr>
        <w:t>Methods·</w:t>
      </w:r>
      <w:r w:rsidR="0034603A" w:rsidRPr="005441CC">
        <w:rPr>
          <w:color w:val="767171"/>
          <w:sz w:val="18"/>
          <w:szCs w:val="18"/>
          <w:lang w:val="en-GB"/>
        </w:rPr>
        <w:t>□□□□□□□□□□□□□□□□□□□</w:t>
      </w:r>
      <w:r w:rsidR="0034603A" w:rsidRPr="005441CC">
        <w:rPr>
          <w:b/>
          <w:bCs/>
          <w:color w:val="767171"/>
          <w:sz w:val="18"/>
          <w:szCs w:val="18"/>
        </w:rPr>
        <w:t>Results·</w:t>
      </w:r>
      <w:r w:rsidR="0034603A" w:rsidRPr="005441CC">
        <w:rPr>
          <w:color w:val="767171"/>
          <w:sz w:val="18"/>
          <w:szCs w:val="18"/>
          <w:lang w:val="en-GB"/>
        </w:rPr>
        <w:t>□□□□□□□□□□□□□□□□□□□□□□</w:t>
      </w:r>
      <w:r w:rsidR="0034603A" w:rsidRPr="005441CC">
        <w:rPr>
          <w:b/>
          <w:bCs/>
          <w:color w:val="767171"/>
          <w:sz w:val="18"/>
          <w:szCs w:val="18"/>
        </w:rPr>
        <w:t>Conclusion·</w:t>
      </w:r>
      <w:r w:rsidR="0034603A" w:rsidRPr="005441CC">
        <w:rPr>
          <w:color w:val="767171"/>
          <w:sz w:val="18"/>
          <w:szCs w:val="18"/>
          <w:lang w:val="en-GB"/>
        </w:rPr>
        <w:t>□□□□□□□□□□□□□□□□□</w:t>
      </w:r>
    </w:p>
    <w:p w:rsidR="005441CC" w:rsidRPr="005441CC" w:rsidRDefault="005441CC" w:rsidP="0034603A">
      <w:pPr>
        <w:pStyle w:val="21"/>
        <w:ind w:left="0" w:right="0"/>
        <w:rPr>
          <w:rFonts w:eastAsia="宋体"/>
          <w:sz w:val="18"/>
          <w:szCs w:val="18"/>
          <w:lang w:val="en-GB"/>
        </w:rPr>
      </w:pPr>
    </w:p>
    <w:p w:rsidR="00D4344F" w:rsidRPr="00122126" w:rsidRDefault="0009056A" w:rsidP="00652725">
      <w:pPr>
        <w:pStyle w:val="ab"/>
        <w:spacing w:line="240" w:lineRule="auto"/>
        <w:rPr>
          <w:bCs/>
          <w:sz w:val="18"/>
          <w:szCs w:val="18"/>
        </w:rPr>
      </w:pPr>
      <w:r>
        <w:rPr>
          <w:rFonts w:hint="eastAsia"/>
          <w:bCs/>
          <w:sz w:val="18"/>
          <w:szCs w:val="18"/>
        </w:rPr>
        <w:t>（</w:t>
      </w:r>
      <w:r w:rsidR="0084266C" w:rsidRPr="0084266C">
        <w:rPr>
          <w:bCs/>
          <w:sz w:val="18"/>
          <w:szCs w:val="18"/>
        </w:rPr>
        <w:t xml:space="preserve">It should include four parts: </w:t>
      </w:r>
      <w:r w:rsidR="0084266C" w:rsidRPr="0084266C">
        <w:rPr>
          <w:b/>
          <w:color w:val="EE0000"/>
          <w:sz w:val="18"/>
          <w:szCs w:val="18"/>
        </w:rPr>
        <w:t>objective, methods (</w:t>
      </w:r>
      <w:r w:rsidR="0084266C" w:rsidRPr="0084266C">
        <w:rPr>
          <w:rFonts w:eastAsia="Microsoft YaHei UI"/>
          <w:color w:val="002060"/>
          <w:sz w:val="18"/>
          <w:szCs w:val="18"/>
        </w:rPr>
        <w:t>past passive voice</w:t>
      </w:r>
      <w:r w:rsidR="0084266C" w:rsidRPr="0084266C">
        <w:rPr>
          <w:b/>
          <w:color w:val="EE0000"/>
          <w:sz w:val="18"/>
          <w:szCs w:val="18"/>
        </w:rPr>
        <w:t>), results, and conclusion (</w:t>
      </w:r>
      <w:r w:rsidR="0084266C" w:rsidRPr="0084266C">
        <w:rPr>
          <w:rFonts w:eastAsia="Microsoft YaHei UI"/>
          <w:color w:val="002060"/>
          <w:sz w:val="18"/>
          <w:szCs w:val="18"/>
        </w:rPr>
        <w:t>present tense</w:t>
      </w:r>
      <w:r w:rsidR="0084266C" w:rsidRPr="0084266C">
        <w:rPr>
          <w:b/>
          <w:color w:val="EE0000"/>
          <w:sz w:val="18"/>
          <w:szCs w:val="18"/>
        </w:rPr>
        <w:t>)</w:t>
      </w:r>
      <w:r w:rsidR="0084266C" w:rsidRPr="0084266C">
        <w:rPr>
          <w:bCs/>
          <w:sz w:val="18"/>
          <w:szCs w:val="18"/>
        </w:rPr>
        <w:t>. Pay attention to tense and expression in the English abstract;</w:t>
      </w:r>
      <w:r w:rsidR="0084266C" w:rsidRPr="0084266C">
        <w:rPr>
          <w:b/>
          <w:color w:val="00B050"/>
          <w:sz w:val="18"/>
          <w:szCs w:val="18"/>
        </w:rPr>
        <w:t xml:space="preserve"> simplify the wording as much as possible, use short sentences, and avoid monotonous structures. Be careful with the use of articles—do not misuse or omit them arbitrarily. British or American spelling is acceptable, but must be consistent throughout the manuscript.</w:t>
      </w:r>
      <w:r w:rsidR="006528DE">
        <w:rPr>
          <w:rFonts w:hint="eastAsia"/>
          <w:bCs/>
          <w:sz w:val="18"/>
          <w:szCs w:val="18"/>
        </w:rPr>
        <w:t>）</w:t>
      </w:r>
    </w:p>
    <w:p w:rsidR="00652725" w:rsidRPr="009A4B5D" w:rsidRDefault="00652725" w:rsidP="009A4B5D">
      <w:pPr>
        <w:spacing w:line="240" w:lineRule="auto"/>
        <w:jc w:val="left"/>
        <w:rPr>
          <w:rFonts w:eastAsia="宋体" w:cs="Times New Roman"/>
          <w:color w:val="FF0000"/>
          <w:sz w:val="15"/>
          <w:szCs w:val="15"/>
        </w:rPr>
      </w:pPr>
      <w:r w:rsidRPr="00122126">
        <w:rPr>
          <w:rStyle w:val="afa"/>
          <w:sz w:val="18"/>
          <w:szCs w:val="18"/>
        </w:rPr>
        <w:t>Key words</w:t>
      </w:r>
      <w:r w:rsidRPr="00995A3F">
        <w:rPr>
          <w:rStyle w:val="afa"/>
          <w:b w:val="0"/>
          <w:bCs w:val="0"/>
          <w:sz w:val="18"/>
          <w:szCs w:val="18"/>
        </w:rPr>
        <w:t>：</w:t>
      </w:r>
      <w:r w:rsidR="00BD1372" w:rsidRPr="00122126">
        <w:rPr>
          <w:rStyle w:val="afa"/>
          <w:b w:val="0"/>
          <w:bCs w:val="0"/>
          <w:sz w:val="18"/>
          <w:szCs w:val="18"/>
        </w:rPr>
        <w:t>keyword 1; keyword 2; keyword 3; keyword 4; keyword 5</w:t>
      </w:r>
      <w:r w:rsidR="0084266C">
        <w:rPr>
          <w:rStyle w:val="afa"/>
          <w:rFonts w:hint="eastAsia"/>
          <w:b w:val="0"/>
          <w:bCs w:val="0"/>
          <w:sz w:val="18"/>
          <w:szCs w:val="18"/>
        </w:rPr>
        <w:t xml:space="preserve"> </w:t>
      </w:r>
      <w:r w:rsidR="0084266C" w:rsidRPr="0084266C">
        <w:rPr>
          <w:rStyle w:val="cf01"/>
          <w:rFonts w:ascii="Times New Roman" w:eastAsia="宋体" w:hAnsi="Times New Roman" w:cs="Times New Roman" w:hint="default"/>
          <w:color w:val="FF0000"/>
          <w:sz w:val="15"/>
          <w:szCs w:val="15"/>
        </w:rPr>
        <w:t>English keywords must correspond one-to-one with the Chinese keywords, begin with lowercase letters, and be separated by semicolons.</w:t>
      </w:r>
    </w:p>
    <w:p w:rsidR="003A4E34" w:rsidRPr="00B00C75" w:rsidRDefault="003A4E34" w:rsidP="00902DAF">
      <w:pPr>
        <w:ind w:firstLineChars="210" w:firstLine="441"/>
        <w:rPr>
          <w:rFonts w:cs="Times New Roman"/>
          <w:color w:val="000000" w:themeColor="text1"/>
        </w:rPr>
      </w:pPr>
    </w:p>
    <w:p w:rsidR="00BF58D1" w:rsidRPr="00652725" w:rsidRDefault="00BF58D1" w:rsidP="00902DAF">
      <w:pPr>
        <w:ind w:firstLineChars="210" w:firstLine="441"/>
        <w:rPr>
          <w:rFonts w:cs="Times New Roman"/>
          <w:color w:val="000000" w:themeColor="text1"/>
        </w:rPr>
        <w:sectPr w:rsidR="00BF58D1" w:rsidRPr="00652725" w:rsidSect="003E5563">
          <w:footerReference w:type="first" r:id="rId8"/>
          <w:type w:val="continuous"/>
          <w:pgSz w:w="11906" w:h="16838"/>
          <w:pgMar w:top="1134" w:right="1134" w:bottom="1134" w:left="1134" w:header="851" w:footer="992" w:gutter="0"/>
          <w:cols w:space="425"/>
          <w:titlePg/>
          <w:docGrid w:type="lines" w:linePitch="312"/>
        </w:sectPr>
      </w:pPr>
    </w:p>
    <w:p w:rsidR="001A1B6F" w:rsidRPr="001A1B6F" w:rsidRDefault="00FE48CD" w:rsidP="001A1B6F">
      <w:pPr>
        <w:pStyle w:val="af2"/>
        <w:snapToGrid w:val="0"/>
        <w:ind w:firstLineChars="200" w:firstLine="420"/>
        <w:jc w:val="both"/>
        <w:rPr>
          <w:color w:val="FF0000"/>
          <w:szCs w:val="21"/>
          <w:lang w:val="zh-CN"/>
        </w:rPr>
      </w:pPr>
      <w:r>
        <w:rPr>
          <w:rFonts w:hint="eastAsia"/>
          <w:color w:val="FF0000"/>
          <w:szCs w:val="21"/>
          <w:lang w:val="zh-CN"/>
        </w:rPr>
        <w:t>(</w:t>
      </w:r>
      <w:r w:rsidRPr="00FE48CD">
        <w:rPr>
          <w:color w:val="FF0000"/>
          <w:szCs w:val="21"/>
          <w:lang w:val="zh-CN"/>
        </w:rPr>
        <w:t>The introduction section should not be numbered. The main text should use size-</w:t>
      </w:r>
      <w:r w:rsidR="003A0F28">
        <w:rPr>
          <w:rFonts w:hint="eastAsia"/>
          <w:color w:val="FF0000"/>
          <w:szCs w:val="21"/>
          <w:lang w:val="zh-CN"/>
        </w:rPr>
        <w:t>5</w:t>
      </w:r>
      <w:r w:rsidRPr="00FE48CD">
        <w:rPr>
          <w:color w:val="FF0000"/>
          <w:szCs w:val="21"/>
          <w:lang w:val="zh-CN"/>
        </w:rPr>
        <w:t xml:space="preserve"> font. The introduction must be clearly distinguished from the conclusion, and attention should be paid to the timeliness of cited references.</w:t>
      </w:r>
      <w:r w:rsidR="003A0F28">
        <w:rPr>
          <w:rFonts w:hint="eastAsia"/>
          <w:b/>
          <w:color w:val="FF0000"/>
          <w:szCs w:val="21"/>
          <w:lang w:val="zh-CN"/>
        </w:rPr>
        <w:t>)</w:t>
      </w:r>
    </w:p>
    <w:p w:rsidR="00652725" w:rsidRDefault="009C35D0" w:rsidP="00EA7A3F">
      <w:pPr>
        <w:pStyle w:val="ab"/>
        <w:spacing w:line="240" w:lineRule="auto"/>
        <w:ind w:firstLineChars="200" w:firstLine="420"/>
        <w:rPr>
          <w:sz w:val="21"/>
          <w:szCs w:val="21"/>
        </w:rPr>
      </w:pPr>
      <w:r w:rsidRPr="009C35D0">
        <w:rPr>
          <w:sz w:val="21"/>
          <w:szCs w:val="21"/>
        </w:rPr>
        <w:t xml:space="preserve">The introduction needs to clearly describe the current global state of the art in the reported research field, identify existing problems, specify the entry point of the research work, and explain how this work contributes to the technological progress of the field. The introduction must answer two questions: Why is this study necessary? What is the novelty of the work? </w:t>
      </w:r>
      <w:r w:rsidRPr="009C35D0">
        <w:rPr>
          <w:b/>
          <w:bCs/>
          <w:color w:val="EE0000"/>
          <w:sz w:val="21"/>
          <w:szCs w:val="21"/>
        </w:rPr>
        <w:t>Its content should not overlap with the abstract or the conclusion. It is preferable not to include figures or tables.</w:t>
      </w:r>
      <w:r w:rsidR="00415590">
        <w:rPr>
          <w:rFonts w:hint="eastAsia"/>
          <w:sz w:val="21"/>
          <w:szCs w:val="21"/>
        </w:rPr>
        <w:t>李刚</w:t>
      </w:r>
      <w:r w:rsidR="00652725" w:rsidRPr="00CE38E0">
        <w:rPr>
          <w:rFonts w:hint="eastAsia"/>
          <w:sz w:val="21"/>
          <w:szCs w:val="21"/>
        </w:rPr>
        <w:t>等</w:t>
      </w:r>
      <w:r w:rsidR="00652725" w:rsidRPr="000F7C39">
        <w:rPr>
          <w:rFonts w:hint="eastAsia"/>
          <w:sz w:val="21"/>
          <w:szCs w:val="21"/>
          <w:vertAlign w:val="superscript"/>
        </w:rPr>
        <w:t>[</w:t>
      </w:r>
      <w:r w:rsidR="00652725" w:rsidRPr="000F7C39">
        <w:rPr>
          <w:sz w:val="21"/>
          <w:szCs w:val="21"/>
          <w:vertAlign w:val="superscript"/>
        </w:rPr>
        <w:t>11]</w:t>
      </w:r>
      <w:r w:rsidR="00415590" w:rsidRPr="00415590">
        <w:rPr>
          <w:rFonts w:hint="eastAsia"/>
          <w:sz w:val="21"/>
          <w:szCs w:val="21"/>
        </w:rPr>
        <w:t>（</w:t>
      </w:r>
      <w:r w:rsidRPr="009C35D0">
        <w:rPr>
          <w:rStyle w:val="cf01"/>
          <w:rFonts w:ascii="Times New Roman" w:eastAsia="宋体" w:hAnsi="Times New Roman" w:hint="default"/>
          <w:color w:val="FF0000"/>
          <w:sz w:val="15"/>
          <w:szCs w:val="15"/>
          <w:highlight w:val="yellow"/>
        </w:rPr>
        <w:t>when referring to authors of cited literature, use “</w:t>
      </w:r>
      <w:r w:rsidRPr="00BB6F22">
        <w:rPr>
          <w:rStyle w:val="cf01"/>
          <w:rFonts w:ascii="Times New Roman" w:eastAsia="宋体" w:hAnsi="Times New Roman" w:hint="default"/>
          <w:color w:val="FF0000"/>
          <w:sz w:val="15"/>
          <w:szCs w:val="15"/>
          <w:highlight w:val="yellow"/>
        </w:rPr>
        <w:t>*</w:t>
      </w:r>
      <w:r w:rsidRPr="00BB6F22">
        <w:rPr>
          <w:rStyle w:val="cf01"/>
          <w:rFonts w:ascii="Times New Roman" w:eastAsia="宋体" w:hAnsi="Times New Roman" w:hint="default"/>
          <w:color w:val="FF0000"/>
          <w:sz w:val="15"/>
          <w:szCs w:val="15"/>
          <w:highlight w:val="yellow"/>
        </w:rPr>
        <w:t>等</w:t>
      </w:r>
      <w:r w:rsidRPr="009C35D0">
        <w:rPr>
          <w:rStyle w:val="cf01"/>
          <w:rFonts w:ascii="Times New Roman" w:eastAsia="宋体" w:hAnsi="Times New Roman" w:hint="default"/>
          <w:color w:val="FF0000"/>
          <w:sz w:val="15"/>
          <w:szCs w:val="15"/>
          <w:highlight w:val="yellow"/>
        </w:rPr>
        <w:t>” after the first author; do not use expressions equivalent to “</w:t>
      </w:r>
      <w:r w:rsidRPr="00BB6F22">
        <w:rPr>
          <w:rStyle w:val="cf01"/>
          <w:rFonts w:ascii="Times New Roman" w:eastAsia="宋体" w:hAnsi="Times New Roman" w:hint="default"/>
          <w:color w:val="FF0000"/>
          <w:sz w:val="15"/>
          <w:szCs w:val="15"/>
          <w:highlight w:val="yellow"/>
        </w:rPr>
        <w:t>*</w:t>
      </w:r>
      <w:r w:rsidRPr="00BB6F22">
        <w:rPr>
          <w:rStyle w:val="cf01"/>
          <w:rFonts w:ascii="Times New Roman" w:eastAsia="宋体" w:hAnsi="Times New Roman" w:hint="default"/>
          <w:color w:val="FF0000"/>
          <w:sz w:val="15"/>
          <w:szCs w:val="15"/>
          <w:highlight w:val="yellow"/>
        </w:rPr>
        <w:t>等人</w:t>
      </w:r>
      <w:r w:rsidRPr="009C35D0">
        <w:rPr>
          <w:rStyle w:val="cf01"/>
          <w:rFonts w:ascii="Times New Roman" w:eastAsia="宋体" w:hAnsi="Times New Roman" w:hint="default"/>
          <w:color w:val="FF0000"/>
          <w:sz w:val="15"/>
          <w:szCs w:val="15"/>
          <w:highlight w:val="yellow"/>
        </w:rPr>
        <w:t>”</w:t>
      </w:r>
      <w:r w:rsidR="00415590" w:rsidRPr="00415590">
        <w:rPr>
          <w:rFonts w:hint="eastAsia"/>
          <w:sz w:val="21"/>
          <w:szCs w:val="21"/>
        </w:rPr>
        <w:t>）</w:t>
      </w:r>
      <w:r w:rsidR="00652725" w:rsidRPr="000F7C39">
        <w:rPr>
          <w:rFonts w:hint="eastAsia"/>
          <w:sz w:val="21"/>
          <w:szCs w:val="21"/>
        </w:rPr>
        <w:t>以植物乳杆菌</w:t>
      </w:r>
      <w:r w:rsidR="001E5E19">
        <w:rPr>
          <w:rFonts w:hint="eastAsia"/>
          <w:sz w:val="21"/>
          <w:szCs w:val="21"/>
        </w:rPr>
        <w:t>……</w:t>
      </w:r>
      <w:r w:rsidR="00652725" w:rsidRPr="000F7C39">
        <w:rPr>
          <w:rFonts w:hint="eastAsia"/>
          <w:sz w:val="21"/>
          <w:szCs w:val="21"/>
        </w:rPr>
        <w:t>。</w:t>
      </w:r>
      <w:r w:rsidR="00652725" w:rsidRPr="000F7C39">
        <w:rPr>
          <w:sz w:val="21"/>
          <w:szCs w:val="21"/>
        </w:rPr>
        <w:t>Kwaw</w:t>
      </w:r>
      <w:r w:rsidR="00652725" w:rsidRPr="000F7C39">
        <w:rPr>
          <w:rFonts w:hint="eastAsia"/>
          <w:sz w:val="21"/>
          <w:szCs w:val="21"/>
        </w:rPr>
        <w:t>等</w:t>
      </w:r>
      <w:r w:rsidR="00652725" w:rsidRPr="000F7C39">
        <w:rPr>
          <w:rFonts w:hint="eastAsia"/>
          <w:sz w:val="21"/>
          <w:szCs w:val="21"/>
          <w:vertAlign w:val="superscript"/>
        </w:rPr>
        <w:t>[</w:t>
      </w:r>
      <w:r w:rsidR="00652725" w:rsidRPr="000F7C39">
        <w:rPr>
          <w:sz w:val="21"/>
          <w:szCs w:val="21"/>
          <w:vertAlign w:val="superscript"/>
        </w:rPr>
        <w:t>12]</w:t>
      </w:r>
      <w:r w:rsidR="00652725" w:rsidRPr="000F7C39">
        <w:rPr>
          <w:rFonts w:hint="eastAsia"/>
          <w:sz w:val="21"/>
          <w:szCs w:val="21"/>
        </w:rPr>
        <w:t>研究了</w:t>
      </w:r>
      <w:r w:rsidR="001E5E19">
        <w:rPr>
          <w:rFonts w:hint="eastAsia"/>
          <w:sz w:val="21"/>
          <w:szCs w:val="21"/>
        </w:rPr>
        <w:t>……</w:t>
      </w:r>
      <w:r w:rsidR="00652725" w:rsidRPr="000F7C39">
        <w:rPr>
          <w:rFonts w:hint="eastAsia"/>
          <w:sz w:val="21"/>
          <w:szCs w:val="21"/>
        </w:rPr>
        <w:t>影响。</w:t>
      </w:r>
    </w:p>
    <w:p w:rsidR="00BF58D1" w:rsidRDefault="00BF58D1" w:rsidP="00652725">
      <w:pPr>
        <w:pStyle w:val="ab"/>
        <w:spacing w:line="240" w:lineRule="auto"/>
        <w:ind w:firstLineChars="200" w:firstLine="420"/>
        <w:rPr>
          <w:sz w:val="21"/>
          <w:szCs w:val="21"/>
        </w:rPr>
      </w:pPr>
    </w:p>
    <w:p w:rsidR="00652725" w:rsidRPr="002C55D5" w:rsidRDefault="00652725" w:rsidP="00652725">
      <w:pPr>
        <w:spacing w:line="240" w:lineRule="auto"/>
        <w:rPr>
          <w:rFonts w:cs="Times New Roman"/>
          <w:b/>
          <w:color w:val="000000" w:themeColor="text1"/>
          <w:szCs w:val="21"/>
        </w:rPr>
      </w:pPr>
      <w:r w:rsidRPr="002C55D5">
        <w:rPr>
          <w:rFonts w:cs="Times New Roman"/>
          <w:b/>
          <w:color w:val="000000" w:themeColor="text1"/>
          <w:szCs w:val="21"/>
        </w:rPr>
        <w:t>1</w:t>
      </w:r>
      <w:r w:rsidRPr="00995A3F">
        <w:rPr>
          <w:rFonts w:cs="Times New Roman"/>
          <w:bCs/>
          <w:color w:val="000000" w:themeColor="text1"/>
          <w:szCs w:val="21"/>
        </w:rPr>
        <w:t xml:space="preserve">  </w:t>
      </w:r>
      <w:r w:rsidRPr="002C55D5">
        <w:rPr>
          <w:rFonts w:cs="Times New Roman"/>
          <w:b/>
          <w:color w:val="000000" w:themeColor="text1"/>
          <w:szCs w:val="21"/>
        </w:rPr>
        <w:t>实验部分</w:t>
      </w:r>
      <w:r w:rsidR="00B61B72" w:rsidRPr="00B61B72">
        <w:rPr>
          <w:rFonts w:cs="Times New Roman" w:hint="eastAsia"/>
          <w:b/>
          <w:color w:val="0070C0"/>
          <w:szCs w:val="21"/>
        </w:rPr>
        <w:t>（</w:t>
      </w:r>
      <w:r w:rsidR="009C35D0" w:rsidRPr="009C35D0">
        <w:rPr>
          <w:color w:val="0070C0"/>
        </w:rPr>
        <w:t>The hierarchical numbering in the text should use Arabic numerals and be arranged in the form “1”, “1.1”, “1.1.1”.</w:t>
      </w:r>
      <w:r w:rsidR="00B61B72" w:rsidRPr="00B61B72">
        <w:rPr>
          <w:rFonts w:hint="eastAsia"/>
          <w:color w:val="0070C0"/>
        </w:rPr>
        <w:t>）</w:t>
      </w:r>
    </w:p>
    <w:p w:rsidR="002C55D5" w:rsidRPr="00EF2CA2" w:rsidRDefault="009C35D0" w:rsidP="00EF2CA2">
      <w:pPr>
        <w:widowControl/>
        <w:spacing w:line="240" w:lineRule="auto"/>
        <w:ind w:firstLineChars="200" w:firstLine="300"/>
        <w:jc w:val="left"/>
        <w:rPr>
          <w:rFonts w:eastAsia="宋体" w:cs="Times New Roman"/>
          <w:color w:val="FF0000"/>
          <w:kern w:val="0"/>
          <w:sz w:val="15"/>
          <w:szCs w:val="15"/>
        </w:rPr>
      </w:pPr>
      <w:r w:rsidRPr="009C35D0">
        <w:rPr>
          <w:rFonts w:eastAsia="宋体" w:cs="Times New Roman"/>
          <w:color w:val="FF0000"/>
          <w:kern w:val="0"/>
          <w:sz w:val="15"/>
          <w:szCs w:val="15"/>
        </w:rPr>
        <w:t>Primary headings should be in size-</w:t>
      </w:r>
      <w:r>
        <w:rPr>
          <w:rFonts w:eastAsia="宋体" w:cs="Times New Roman" w:hint="eastAsia"/>
          <w:color w:val="FF0000"/>
          <w:kern w:val="0"/>
          <w:sz w:val="15"/>
          <w:szCs w:val="15"/>
        </w:rPr>
        <w:t>5</w:t>
      </w:r>
      <w:r w:rsidRPr="009C35D0">
        <w:rPr>
          <w:rFonts w:eastAsia="宋体" w:cs="Times New Roman"/>
          <w:color w:val="FF0000"/>
          <w:kern w:val="0"/>
          <w:sz w:val="15"/>
          <w:szCs w:val="15"/>
        </w:rPr>
        <w:t xml:space="preserve"> </w:t>
      </w:r>
      <w:proofErr w:type="spellStart"/>
      <w:r w:rsidRPr="009C35D0">
        <w:rPr>
          <w:rFonts w:eastAsia="宋体" w:cs="Times New Roman"/>
          <w:color w:val="FF0000"/>
          <w:kern w:val="0"/>
          <w:sz w:val="15"/>
          <w:szCs w:val="15"/>
        </w:rPr>
        <w:t>S</w:t>
      </w:r>
      <w:r>
        <w:rPr>
          <w:rFonts w:eastAsia="宋体" w:cs="Times New Roman" w:hint="eastAsia"/>
          <w:color w:val="FF0000"/>
          <w:kern w:val="0"/>
          <w:sz w:val="15"/>
          <w:szCs w:val="15"/>
        </w:rPr>
        <w:t>ongTi</w:t>
      </w:r>
      <w:proofErr w:type="spellEnd"/>
      <w:r w:rsidRPr="009C35D0">
        <w:rPr>
          <w:rFonts w:eastAsia="宋体" w:cs="Times New Roman"/>
          <w:color w:val="FF0000"/>
          <w:kern w:val="0"/>
          <w:sz w:val="15"/>
          <w:szCs w:val="15"/>
        </w:rPr>
        <w:t>, with both the numbering and the heading in bold. Experimental section headings follow a fixed format. Leave two spaces between the number and the title. Leave one blank line between a primary heading and the preceding text.</w:t>
      </w:r>
    </w:p>
    <w:p w:rsidR="00652725" w:rsidRDefault="00652725" w:rsidP="00652725">
      <w:pPr>
        <w:spacing w:line="240" w:lineRule="auto"/>
        <w:rPr>
          <w:rFonts w:cs="Times New Roman"/>
          <w:color w:val="000000" w:themeColor="text1"/>
        </w:rPr>
      </w:pPr>
      <w:r w:rsidRPr="006D7B30">
        <w:rPr>
          <w:rFonts w:cs="Times New Roman"/>
          <w:b/>
          <w:color w:val="000000" w:themeColor="text1"/>
        </w:rPr>
        <w:t>1.1</w:t>
      </w:r>
      <w:r w:rsidRPr="00995A3F">
        <w:rPr>
          <w:rFonts w:cs="Times New Roman"/>
          <w:bCs/>
          <w:color w:val="000000" w:themeColor="text1"/>
        </w:rPr>
        <w:t xml:space="preserve">  </w:t>
      </w:r>
      <w:r>
        <w:rPr>
          <w:rFonts w:cs="Times New Roman" w:hint="eastAsia"/>
          <w:color w:val="000000" w:themeColor="text1"/>
        </w:rPr>
        <w:t>主要仪器与试剂</w:t>
      </w:r>
    </w:p>
    <w:p w:rsidR="00227874" w:rsidRPr="00EF2CA2" w:rsidRDefault="005926D5" w:rsidP="00EF2CA2">
      <w:pPr>
        <w:spacing w:line="240" w:lineRule="auto"/>
        <w:ind w:firstLineChars="200" w:firstLine="300"/>
        <w:rPr>
          <w:rStyle w:val="cf01"/>
          <w:rFonts w:ascii="Times New Roman" w:eastAsia="宋体" w:hAnsi="Times New Roman" w:cs="Times New Roman" w:hint="default"/>
          <w:color w:val="FF0000"/>
          <w:sz w:val="15"/>
          <w:szCs w:val="15"/>
        </w:rPr>
      </w:pPr>
      <w:r w:rsidRPr="005926D5">
        <w:rPr>
          <w:rFonts w:eastAsia="宋体" w:cs="Times New Roman"/>
          <w:color w:val="FF0000"/>
          <w:sz w:val="15"/>
          <w:szCs w:val="15"/>
        </w:rPr>
        <w:t xml:space="preserve">Secondary and lower-level headings should be in size-5 </w:t>
      </w:r>
      <w:proofErr w:type="spellStart"/>
      <w:r w:rsidRPr="005926D5">
        <w:rPr>
          <w:rFonts w:eastAsia="宋体" w:cs="Times New Roman"/>
          <w:color w:val="FF0000"/>
          <w:sz w:val="15"/>
          <w:szCs w:val="15"/>
        </w:rPr>
        <w:t>S</w:t>
      </w:r>
      <w:r>
        <w:rPr>
          <w:rFonts w:eastAsia="宋体" w:cs="Times New Roman" w:hint="eastAsia"/>
          <w:color w:val="FF0000"/>
          <w:sz w:val="15"/>
          <w:szCs w:val="15"/>
        </w:rPr>
        <w:t>ongTi</w:t>
      </w:r>
      <w:proofErr w:type="spellEnd"/>
      <w:r w:rsidRPr="005926D5">
        <w:rPr>
          <w:rFonts w:eastAsia="宋体" w:cs="Times New Roman"/>
          <w:color w:val="FF0000"/>
          <w:sz w:val="15"/>
          <w:szCs w:val="15"/>
        </w:rPr>
        <w:t>, with only the numbering in bold. “Main Instruments and Reagents” is a fixed heading. Leave two spaces between the number and the title.</w:t>
      </w:r>
    </w:p>
    <w:p w:rsidR="005926D5" w:rsidRPr="005926D5" w:rsidRDefault="005926D5" w:rsidP="005926D5">
      <w:pPr>
        <w:spacing w:line="240" w:lineRule="auto"/>
        <w:ind w:firstLineChars="200" w:firstLine="300"/>
        <w:rPr>
          <w:rStyle w:val="cf01"/>
          <w:rFonts w:ascii="Times New Roman" w:eastAsia="宋体" w:hAnsi="Times New Roman" w:cs="Times New Roman" w:hint="default"/>
          <w:color w:val="FF0000"/>
          <w:sz w:val="15"/>
          <w:szCs w:val="15"/>
        </w:rPr>
      </w:pPr>
      <w:r w:rsidRPr="005926D5">
        <w:rPr>
          <w:rStyle w:val="cf01"/>
          <w:rFonts w:ascii="Times New Roman" w:eastAsia="宋体" w:hAnsi="Times New Roman" w:cs="Times New Roman" w:hint="default"/>
          <w:color w:val="FF0000"/>
          <w:sz w:val="15"/>
          <w:szCs w:val="15"/>
        </w:rPr>
        <w:t>Instrument writing order: model – instrument name (manufacturer). Different instruments should be separated by semicolons; for instruments from the same manufacturer, use commas. For foreign instruments, indicate the country.</w:t>
      </w:r>
    </w:p>
    <w:p w:rsidR="00652725" w:rsidRDefault="00ED5D9B" w:rsidP="00652725">
      <w:pPr>
        <w:spacing w:line="240" w:lineRule="auto"/>
        <w:ind w:firstLineChars="200" w:firstLine="420"/>
        <w:rPr>
          <w:rFonts w:eastAsia="宋体" w:cs="Times New Roman"/>
          <w:szCs w:val="21"/>
        </w:rPr>
      </w:pPr>
      <w:r>
        <w:rPr>
          <w:rFonts w:eastAsia="宋体" w:cs="Times New Roman" w:hint="eastAsia"/>
          <w:szCs w:val="21"/>
        </w:rPr>
        <w:t>例：</w:t>
      </w:r>
      <w:r w:rsidR="00652725" w:rsidRPr="0041186A">
        <w:rPr>
          <w:rFonts w:eastAsia="宋体" w:cs="Times New Roman" w:hint="eastAsia"/>
          <w:szCs w:val="21"/>
        </w:rPr>
        <w:t>AUW</w:t>
      </w:r>
      <w:r w:rsidR="00652725" w:rsidRPr="0041186A">
        <w:rPr>
          <w:rFonts w:eastAsia="宋体" w:cs="Times New Roman"/>
          <w:szCs w:val="21"/>
        </w:rPr>
        <w:t>220D</w:t>
      </w:r>
      <w:r w:rsidR="00652725" w:rsidRPr="0041186A">
        <w:rPr>
          <w:rFonts w:eastAsia="宋体" w:cs="Times New Roman" w:hint="eastAsia"/>
          <w:szCs w:val="21"/>
        </w:rPr>
        <w:t>型电子分析天平（</w:t>
      </w:r>
      <w:r w:rsidR="00652725">
        <w:rPr>
          <w:rFonts w:eastAsia="宋体" w:cs="Times New Roman" w:hint="eastAsia"/>
          <w:szCs w:val="21"/>
        </w:rPr>
        <w:t>日本</w:t>
      </w:r>
      <w:r w:rsidR="00652725" w:rsidRPr="0041186A">
        <w:rPr>
          <w:rFonts w:eastAsia="宋体" w:cs="Times New Roman" w:hint="eastAsia"/>
          <w:szCs w:val="21"/>
        </w:rPr>
        <w:t>S</w:t>
      </w:r>
      <w:r w:rsidR="00652725">
        <w:rPr>
          <w:rFonts w:eastAsia="宋体" w:cs="Times New Roman" w:hint="eastAsia"/>
          <w:szCs w:val="21"/>
        </w:rPr>
        <w:t>himadzu</w:t>
      </w:r>
      <w:r w:rsidR="00652725" w:rsidRPr="0041186A">
        <w:rPr>
          <w:rFonts w:eastAsia="宋体" w:cs="Times New Roman" w:hint="eastAsia"/>
          <w:szCs w:val="21"/>
        </w:rPr>
        <w:t>有限公司）；</w:t>
      </w:r>
      <w:r w:rsidR="00652725" w:rsidRPr="0041186A">
        <w:rPr>
          <w:rFonts w:eastAsia="宋体" w:cs="Times New Roman" w:hint="eastAsia"/>
          <w:szCs w:val="21"/>
        </w:rPr>
        <w:t>JJ-1</w:t>
      </w:r>
      <w:r w:rsidR="00652725" w:rsidRPr="0041186A">
        <w:rPr>
          <w:rFonts w:eastAsia="宋体" w:cs="Times New Roman" w:hint="eastAsia"/>
          <w:szCs w:val="21"/>
        </w:rPr>
        <w:t>型磁力电动搅拌器（金坛市富华仪器有限公司）</w:t>
      </w:r>
      <w:r w:rsidR="00EA7A3F">
        <w:rPr>
          <w:rFonts w:eastAsia="宋体" w:cs="Times New Roman" w:hint="eastAsia"/>
          <w:szCs w:val="21"/>
        </w:rPr>
        <w:t>。</w:t>
      </w:r>
      <w:r w:rsidR="00EA7A3F">
        <w:rPr>
          <w:rFonts w:eastAsia="宋体" w:cs="Times New Roman"/>
          <w:szCs w:val="21"/>
        </w:rPr>
        <w:t xml:space="preserve"> </w:t>
      </w:r>
    </w:p>
    <w:p w:rsidR="00227874" w:rsidRPr="00EF2CA2" w:rsidRDefault="00936D1A" w:rsidP="00227874">
      <w:pPr>
        <w:widowControl/>
        <w:spacing w:line="240" w:lineRule="auto"/>
        <w:ind w:firstLineChars="200" w:firstLine="300"/>
        <w:rPr>
          <w:rFonts w:eastAsia="宋体" w:cs="Times New Roman"/>
          <w:color w:val="FF0000"/>
          <w:kern w:val="0"/>
          <w:sz w:val="15"/>
          <w:szCs w:val="15"/>
        </w:rPr>
      </w:pPr>
      <w:r w:rsidRPr="00936D1A">
        <w:rPr>
          <w:rFonts w:eastAsia="宋体" w:cs="Times New Roman"/>
          <w:color w:val="FF0000"/>
          <w:kern w:val="0"/>
          <w:sz w:val="15"/>
          <w:szCs w:val="15"/>
        </w:rPr>
        <w:t>Reagent writing order: reagent 1 (purity, manufacturer); reagent 2, reagent 3, reagent 4 (purity, manufacturer). Different reagents from different manufacturers should be separated by semicolons; reagents from the same manufacturer should be separated only by commas.</w:t>
      </w:r>
      <w:r>
        <w:rPr>
          <w:rFonts w:eastAsia="宋体" w:cs="Times New Roman" w:hint="eastAsia"/>
          <w:color w:val="FF0000"/>
          <w:kern w:val="0"/>
          <w:sz w:val="15"/>
          <w:szCs w:val="15"/>
        </w:rPr>
        <w:t xml:space="preserve"> </w:t>
      </w:r>
    </w:p>
    <w:p w:rsidR="00652725" w:rsidRPr="0094011A" w:rsidRDefault="00652725" w:rsidP="00652725">
      <w:pPr>
        <w:spacing w:line="240" w:lineRule="auto"/>
        <w:ind w:firstLineChars="200" w:firstLine="420"/>
        <w:rPr>
          <w:rFonts w:eastAsia="宋体" w:cs="Times New Roman"/>
          <w:szCs w:val="21"/>
        </w:rPr>
      </w:pPr>
      <w:r w:rsidRPr="0041186A">
        <w:rPr>
          <w:rFonts w:eastAsia="宋体" w:cs="Times New Roman"/>
          <w:szCs w:val="21"/>
        </w:rPr>
        <w:t>甲酰胺</w:t>
      </w:r>
      <w:r w:rsidRPr="0041186A">
        <w:rPr>
          <w:rFonts w:eastAsia="宋体" w:cs="Times New Roman" w:hint="eastAsia"/>
          <w:szCs w:val="21"/>
        </w:rPr>
        <w:t>（</w:t>
      </w:r>
      <w:r w:rsidRPr="0041186A">
        <w:rPr>
          <w:rFonts w:eastAsia="宋体" w:cs="Times New Roman" w:hint="eastAsia"/>
          <w:szCs w:val="21"/>
        </w:rPr>
        <w:t>FA</w:t>
      </w:r>
      <w:r w:rsidRPr="0041186A">
        <w:rPr>
          <w:rFonts w:eastAsia="宋体" w:cs="Times New Roman" w:hint="eastAsia"/>
          <w:szCs w:val="21"/>
        </w:rPr>
        <w:t>）、</w:t>
      </w:r>
      <w:r w:rsidRPr="0041186A">
        <w:rPr>
          <w:rFonts w:eastAsia="宋体" w:cs="Times New Roman"/>
          <w:szCs w:val="21"/>
        </w:rPr>
        <w:t>乙醇</w:t>
      </w:r>
      <w:r w:rsidRPr="0041186A">
        <w:rPr>
          <w:rFonts w:eastAsia="宋体" w:cs="Times New Roman" w:hint="eastAsia"/>
          <w:szCs w:val="21"/>
        </w:rPr>
        <w:t>（</w:t>
      </w:r>
      <w:r w:rsidRPr="0041186A">
        <w:rPr>
          <w:rFonts w:eastAsia="宋体" w:cs="Times New Roman"/>
          <w:szCs w:val="21"/>
        </w:rPr>
        <w:t>C</w:t>
      </w:r>
      <w:r w:rsidRPr="0041186A">
        <w:rPr>
          <w:rFonts w:eastAsia="宋体" w:cs="Times New Roman"/>
          <w:szCs w:val="21"/>
          <w:vertAlign w:val="subscript"/>
        </w:rPr>
        <w:t>2</w:t>
      </w:r>
      <w:r w:rsidRPr="0041186A">
        <w:rPr>
          <w:rFonts w:eastAsia="宋体" w:cs="Times New Roman"/>
          <w:szCs w:val="21"/>
        </w:rPr>
        <w:t>H</w:t>
      </w:r>
      <w:r w:rsidRPr="0041186A">
        <w:rPr>
          <w:rFonts w:eastAsia="宋体" w:cs="Times New Roman"/>
          <w:szCs w:val="21"/>
          <w:vertAlign w:val="subscript"/>
        </w:rPr>
        <w:t>5</w:t>
      </w:r>
      <w:r w:rsidRPr="0041186A">
        <w:rPr>
          <w:rFonts w:eastAsia="宋体" w:cs="Times New Roman"/>
          <w:szCs w:val="21"/>
        </w:rPr>
        <w:t>OH</w:t>
      </w:r>
      <w:r w:rsidRPr="0041186A">
        <w:rPr>
          <w:rFonts w:eastAsia="宋体" w:cs="Times New Roman" w:hint="eastAsia"/>
          <w:szCs w:val="21"/>
        </w:rPr>
        <w:t>）（</w:t>
      </w:r>
      <w:proofErr w:type="gramStart"/>
      <w:r w:rsidRPr="0041186A">
        <w:rPr>
          <w:rFonts w:eastAsia="宋体" w:cs="Times New Roman"/>
          <w:szCs w:val="21"/>
        </w:rPr>
        <w:t>西陇化工</w:t>
      </w:r>
      <w:proofErr w:type="gramEnd"/>
      <w:r>
        <w:rPr>
          <w:rFonts w:eastAsia="宋体" w:cs="Times New Roman" w:hint="eastAsia"/>
          <w:szCs w:val="21"/>
        </w:rPr>
        <w:t>股份</w:t>
      </w:r>
      <w:r w:rsidRPr="0041186A">
        <w:rPr>
          <w:rFonts w:eastAsia="宋体" w:cs="Times New Roman"/>
          <w:szCs w:val="21"/>
        </w:rPr>
        <w:t>有限公司</w:t>
      </w:r>
      <w:r w:rsidRPr="0041186A">
        <w:rPr>
          <w:rFonts w:eastAsia="宋体" w:cs="Times New Roman" w:hint="eastAsia"/>
          <w:szCs w:val="21"/>
        </w:rPr>
        <w:t>）；</w:t>
      </w:r>
      <w:r w:rsidRPr="0041186A">
        <w:rPr>
          <w:rFonts w:eastAsia="宋体" w:cs="Times New Roman"/>
          <w:szCs w:val="21"/>
        </w:rPr>
        <w:t>氯化亚铁</w:t>
      </w:r>
      <w:r w:rsidRPr="0041186A">
        <w:rPr>
          <w:rFonts w:eastAsia="宋体" w:cs="Times New Roman" w:hint="eastAsia"/>
          <w:szCs w:val="21"/>
        </w:rPr>
        <w:t>（</w:t>
      </w:r>
      <w:r w:rsidRPr="0041186A">
        <w:rPr>
          <w:rFonts w:eastAsia="宋体" w:cs="Times New Roman"/>
          <w:szCs w:val="21"/>
        </w:rPr>
        <w:t>FeCl</w:t>
      </w:r>
      <w:r w:rsidRPr="0041186A">
        <w:rPr>
          <w:rFonts w:eastAsia="宋体" w:cs="Times New Roman"/>
          <w:szCs w:val="21"/>
          <w:vertAlign w:val="subscript"/>
        </w:rPr>
        <w:t>2</w:t>
      </w:r>
      <w:r w:rsidR="00ED5D9B">
        <w:rPr>
          <w:rFonts w:eastAsia="宋体" w:cs="Times New Roman" w:hint="eastAsia"/>
          <w:szCs w:val="21"/>
        </w:rPr>
        <w:t>，</w:t>
      </w:r>
      <w:r w:rsidRPr="00C2243B">
        <w:rPr>
          <w:rFonts w:eastAsia="宋体" w:cs="Times New Roman" w:hint="eastAsia"/>
          <w:szCs w:val="21"/>
        </w:rPr>
        <w:t>上海阿拉丁生化科技股份有限公司</w:t>
      </w:r>
      <w:r w:rsidRPr="0041186A">
        <w:rPr>
          <w:rFonts w:eastAsia="宋体" w:cs="Times New Roman" w:hint="eastAsia"/>
          <w:szCs w:val="21"/>
        </w:rPr>
        <w:t>）</w:t>
      </w:r>
      <w:r>
        <w:rPr>
          <w:rFonts w:eastAsia="宋体" w:cs="Times New Roman" w:hint="eastAsia"/>
          <w:szCs w:val="21"/>
        </w:rPr>
        <w:t>；所用试剂均为分析纯</w:t>
      </w:r>
      <w:r w:rsidRPr="0041186A">
        <w:rPr>
          <w:rFonts w:eastAsia="宋体" w:cs="Times New Roman"/>
          <w:szCs w:val="21"/>
        </w:rPr>
        <w:t>。</w:t>
      </w:r>
    </w:p>
    <w:p w:rsidR="00652725" w:rsidRDefault="00652725" w:rsidP="00652725">
      <w:pPr>
        <w:spacing w:line="240" w:lineRule="auto"/>
        <w:rPr>
          <w:rFonts w:cs="Times New Roman"/>
          <w:color w:val="000000" w:themeColor="text1"/>
        </w:rPr>
      </w:pPr>
      <w:r w:rsidRPr="006D7B30">
        <w:rPr>
          <w:rFonts w:cs="Times New Roman"/>
          <w:b/>
          <w:color w:val="000000" w:themeColor="text1"/>
        </w:rPr>
        <w:t>1.</w:t>
      </w:r>
      <w:r>
        <w:rPr>
          <w:rFonts w:cs="Times New Roman"/>
          <w:b/>
          <w:color w:val="000000" w:themeColor="text1"/>
        </w:rPr>
        <w:t>2</w:t>
      </w:r>
      <w:r w:rsidRPr="00995A3F">
        <w:rPr>
          <w:rFonts w:cs="Times New Roman"/>
          <w:bCs/>
          <w:color w:val="000000" w:themeColor="text1"/>
        </w:rPr>
        <w:t xml:space="preserve">  </w:t>
      </w:r>
      <w:r>
        <w:rPr>
          <w:rFonts w:cs="Times New Roman" w:hint="eastAsia"/>
          <w:color w:val="000000" w:themeColor="text1"/>
        </w:rPr>
        <w:t>实验方法</w:t>
      </w:r>
    </w:p>
    <w:p w:rsidR="00652725" w:rsidRDefault="00652725" w:rsidP="00772EDA">
      <w:pPr>
        <w:widowControl/>
        <w:spacing w:line="240" w:lineRule="auto"/>
        <w:outlineLvl w:val="2"/>
        <w:rPr>
          <w:rFonts w:cs="Times New Roman"/>
          <w:kern w:val="0"/>
          <w:szCs w:val="21"/>
        </w:rPr>
      </w:pPr>
      <w:r w:rsidRPr="000F7C39">
        <w:rPr>
          <w:rFonts w:cs="Times New Roman" w:hint="eastAsia"/>
          <w:b/>
          <w:bCs/>
          <w:kern w:val="0"/>
          <w:szCs w:val="21"/>
        </w:rPr>
        <w:t>1.</w:t>
      </w:r>
      <w:r>
        <w:rPr>
          <w:rFonts w:cs="Times New Roman"/>
          <w:b/>
          <w:bCs/>
          <w:kern w:val="0"/>
          <w:szCs w:val="21"/>
        </w:rPr>
        <w:t>2</w:t>
      </w:r>
      <w:r w:rsidRPr="000F7C39">
        <w:rPr>
          <w:rFonts w:cs="Times New Roman" w:hint="eastAsia"/>
          <w:b/>
          <w:bCs/>
          <w:kern w:val="0"/>
          <w:szCs w:val="21"/>
        </w:rPr>
        <w:t>.1</w:t>
      </w:r>
      <w:r w:rsidR="00B968E6" w:rsidRPr="00995A3F">
        <w:rPr>
          <w:rFonts w:cs="Times New Roman"/>
          <w:kern w:val="0"/>
          <w:szCs w:val="21"/>
        </w:rPr>
        <w:t xml:space="preserve">  </w:t>
      </w:r>
      <w:r w:rsidR="001E5E19" w:rsidRPr="000210F7">
        <w:rPr>
          <w:rFonts w:cs="Times New Roman"/>
          <w:kern w:val="0"/>
          <w:szCs w:val="21"/>
        </w:rPr>
        <w:t>XXXXX</w:t>
      </w:r>
      <w:r w:rsidR="00772EDA">
        <w:rPr>
          <w:rFonts w:cs="Times New Roman" w:hint="eastAsia"/>
          <w:kern w:val="0"/>
          <w:szCs w:val="21"/>
        </w:rPr>
        <w:t>化合物</w:t>
      </w:r>
      <w:r w:rsidR="001E5E19">
        <w:rPr>
          <w:rFonts w:cs="Times New Roman" w:hint="eastAsia"/>
          <w:kern w:val="0"/>
          <w:szCs w:val="21"/>
        </w:rPr>
        <w:t>/</w:t>
      </w:r>
      <w:r w:rsidR="001E5E19">
        <w:rPr>
          <w:rFonts w:cs="Times New Roman" w:hint="eastAsia"/>
          <w:kern w:val="0"/>
          <w:szCs w:val="21"/>
        </w:rPr>
        <w:t>物质</w:t>
      </w:r>
      <w:r w:rsidR="00772EDA">
        <w:rPr>
          <w:rFonts w:cs="Times New Roman" w:hint="eastAsia"/>
          <w:kern w:val="0"/>
          <w:szCs w:val="21"/>
        </w:rPr>
        <w:t>的</w:t>
      </w:r>
      <w:r w:rsidR="001E5E19">
        <w:rPr>
          <w:rFonts w:cs="Times New Roman" w:hint="eastAsia"/>
          <w:kern w:val="0"/>
          <w:szCs w:val="21"/>
        </w:rPr>
        <w:t>制备</w:t>
      </w:r>
      <w:r w:rsidR="00D557C2" w:rsidRPr="00D557C2">
        <w:rPr>
          <w:rFonts w:cs="Times New Roman" w:hint="eastAsia"/>
          <w:kern w:val="0"/>
          <w:szCs w:val="21"/>
          <w:highlight w:val="yellow"/>
        </w:rPr>
        <w:t>（</w:t>
      </w:r>
      <w:r w:rsidR="00F9428F" w:rsidRPr="00F9428F">
        <w:rPr>
          <w:rFonts w:eastAsia="宋体"/>
          <w:sz w:val="15"/>
          <w:szCs w:val="15"/>
          <w:highlight w:val="yellow"/>
        </w:rPr>
        <w:t>The full name of a compound should be provided when it appears for the first time. It may be referred to as “</w:t>
      </w:r>
      <w:r w:rsidR="00F9428F" w:rsidRPr="00D557C2">
        <w:rPr>
          <w:rStyle w:val="cf01"/>
          <w:rFonts w:ascii="Times New Roman" w:eastAsia="宋体" w:hAnsi="Times New Roman" w:hint="default"/>
          <w:sz w:val="15"/>
          <w:szCs w:val="15"/>
          <w:highlight w:val="yellow"/>
        </w:rPr>
        <w:t>化合物</w:t>
      </w:r>
      <w:r w:rsidR="00F9428F" w:rsidRPr="00D557C2">
        <w:rPr>
          <w:rStyle w:val="cf01"/>
          <w:rFonts w:ascii="Times New Roman" w:eastAsia="宋体" w:hAnsi="Times New Roman" w:hint="default"/>
          <w:sz w:val="15"/>
          <w:szCs w:val="15"/>
          <w:highlight w:val="yellow"/>
        </w:rPr>
        <w:t>1</w:t>
      </w:r>
      <w:r w:rsidR="00F9428F" w:rsidRPr="00F9428F">
        <w:rPr>
          <w:rFonts w:eastAsia="宋体"/>
          <w:sz w:val="15"/>
          <w:szCs w:val="15"/>
          <w:highlight w:val="yellow"/>
        </w:rPr>
        <w:t>” thereafter.</w:t>
      </w:r>
      <w:r w:rsidR="00D557C2">
        <w:rPr>
          <w:rStyle w:val="cf01"/>
          <w:rFonts w:ascii="Times New Roman" w:eastAsia="宋体" w:hAnsi="Times New Roman" w:hint="default"/>
          <w:sz w:val="15"/>
          <w:szCs w:val="15"/>
          <w:highlight w:val="yellow"/>
        </w:rPr>
        <w:t>）</w:t>
      </w:r>
    </w:p>
    <w:p w:rsidR="001E5E19" w:rsidRDefault="00772EDA" w:rsidP="00A35712">
      <w:pPr>
        <w:pStyle w:val="ab"/>
        <w:spacing w:before="60" w:after="60" w:line="240" w:lineRule="auto"/>
        <w:ind w:firstLineChars="200" w:firstLine="420"/>
        <w:rPr>
          <w:sz w:val="21"/>
          <w:szCs w:val="21"/>
        </w:rPr>
      </w:pPr>
      <w:r w:rsidRPr="00FE07C7">
        <w:rPr>
          <w:sz w:val="21"/>
          <w:szCs w:val="21"/>
        </w:rPr>
        <w:t>例：将</w:t>
      </w:r>
      <w:r w:rsidRPr="00FE07C7">
        <w:rPr>
          <w:sz w:val="21"/>
          <w:szCs w:val="21"/>
        </w:rPr>
        <w:t>15.2 g</w:t>
      </w:r>
      <w:r w:rsidRPr="00FE07C7">
        <w:rPr>
          <w:sz w:val="21"/>
          <w:szCs w:val="21"/>
        </w:rPr>
        <w:t>（</w:t>
      </w:r>
      <w:r w:rsidRPr="00FE07C7">
        <w:rPr>
          <w:sz w:val="21"/>
          <w:szCs w:val="21"/>
        </w:rPr>
        <w:t>0.1 mol</w:t>
      </w:r>
      <w:r w:rsidRPr="00FE07C7">
        <w:rPr>
          <w:sz w:val="21"/>
          <w:szCs w:val="21"/>
        </w:rPr>
        <w:t>）</w:t>
      </w:r>
      <w:r w:rsidR="002743CE">
        <w:rPr>
          <w:rFonts w:hint="eastAsia"/>
          <w:sz w:val="21"/>
          <w:szCs w:val="21"/>
        </w:rPr>
        <w:t>（</w:t>
      </w:r>
      <w:r w:rsidR="00F9428F" w:rsidRPr="00F9428F">
        <w:rPr>
          <w:rStyle w:val="cf01"/>
          <w:rFonts w:ascii="Times New Roman" w:eastAsia="宋体" w:hAnsi="Times New Roman" w:hint="default"/>
          <w:color w:val="FF0000"/>
          <w:sz w:val="15"/>
          <w:szCs w:val="15"/>
          <w:highlight w:val="yellow"/>
        </w:rPr>
        <w:t>the mass is written first, followed by the amount of substance</w:t>
      </w:r>
      <w:r w:rsidR="002743CE">
        <w:rPr>
          <w:rFonts w:hint="eastAsia"/>
          <w:sz w:val="21"/>
          <w:szCs w:val="21"/>
        </w:rPr>
        <w:t>）</w:t>
      </w:r>
      <w:r w:rsidRPr="00FE07C7">
        <w:rPr>
          <w:sz w:val="21"/>
          <w:szCs w:val="21"/>
        </w:rPr>
        <w:t>水杨酸甲酯</w:t>
      </w:r>
      <w:r w:rsidR="001E5E19">
        <w:rPr>
          <w:rFonts w:hint="eastAsia"/>
          <w:sz w:val="21"/>
          <w:szCs w:val="21"/>
        </w:rPr>
        <w:t>（</w:t>
      </w:r>
      <w:r w:rsidR="001E5E19">
        <w:rPr>
          <w:rFonts w:hint="eastAsia"/>
          <w:sz w:val="21"/>
          <w:szCs w:val="21"/>
        </w:rPr>
        <w:t>1</w:t>
      </w:r>
      <w:r w:rsidR="001E5E19">
        <w:rPr>
          <w:rFonts w:hint="eastAsia"/>
          <w:sz w:val="21"/>
          <w:szCs w:val="21"/>
        </w:rPr>
        <w:t>）</w:t>
      </w:r>
      <w:r w:rsidRPr="00FE07C7">
        <w:rPr>
          <w:sz w:val="21"/>
          <w:szCs w:val="21"/>
        </w:rPr>
        <w:t>溶于</w:t>
      </w:r>
      <w:r w:rsidRPr="00FE07C7">
        <w:rPr>
          <w:sz w:val="21"/>
          <w:szCs w:val="21"/>
        </w:rPr>
        <w:t>120 mL</w:t>
      </w:r>
      <w:r w:rsidRPr="00FE07C7">
        <w:rPr>
          <w:sz w:val="21"/>
          <w:szCs w:val="21"/>
        </w:rPr>
        <w:t>丙酮中，得</w:t>
      </w:r>
      <w:r w:rsidRPr="00FE07C7">
        <w:rPr>
          <w:sz w:val="21"/>
          <w:szCs w:val="21"/>
        </w:rPr>
        <w:t>15.66 g</w:t>
      </w:r>
      <w:r w:rsidRPr="00FE07C7">
        <w:rPr>
          <w:sz w:val="21"/>
          <w:szCs w:val="21"/>
        </w:rPr>
        <w:t>浅黄色油状液体，</w:t>
      </w:r>
      <w:r w:rsidRPr="00FE07C7">
        <w:rPr>
          <w:rFonts w:hint="eastAsia"/>
          <w:sz w:val="21"/>
          <w:szCs w:val="21"/>
        </w:rPr>
        <w:t>产</w:t>
      </w:r>
      <w:r w:rsidRPr="00FE07C7">
        <w:rPr>
          <w:sz w:val="21"/>
          <w:szCs w:val="21"/>
        </w:rPr>
        <w:t>率</w:t>
      </w:r>
      <w:r w:rsidRPr="00FE07C7">
        <w:rPr>
          <w:sz w:val="21"/>
          <w:szCs w:val="21"/>
        </w:rPr>
        <w:t>94.3%</w:t>
      </w:r>
      <w:r w:rsidRPr="00FE07C7">
        <w:rPr>
          <w:sz w:val="21"/>
          <w:szCs w:val="21"/>
        </w:rPr>
        <w:t>，纯度</w:t>
      </w:r>
      <w:r w:rsidRPr="00FE07C7">
        <w:rPr>
          <w:sz w:val="21"/>
          <w:szCs w:val="21"/>
        </w:rPr>
        <w:t>99.2%</w:t>
      </w:r>
      <w:r w:rsidRPr="00FE07C7">
        <w:rPr>
          <w:sz w:val="21"/>
          <w:szCs w:val="21"/>
        </w:rPr>
        <w:t>，</w:t>
      </w:r>
      <w:r w:rsidRPr="00FE07C7">
        <w:rPr>
          <w:sz w:val="21"/>
          <w:szCs w:val="21"/>
        </w:rPr>
        <w:t>m.p.237</w:t>
      </w:r>
      <w:r>
        <w:rPr>
          <w:sz w:val="21"/>
          <w:szCs w:val="21"/>
        </w:rPr>
        <w:t xml:space="preserve"> </w:t>
      </w:r>
      <w:r>
        <w:rPr>
          <w:rFonts w:hint="eastAsia"/>
          <w:sz w:val="21"/>
          <w:szCs w:val="21"/>
        </w:rPr>
        <w:t>~</w:t>
      </w:r>
      <w:r>
        <w:rPr>
          <w:sz w:val="21"/>
          <w:szCs w:val="21"/>
        </w:rPr>
        <w:t xml:space="preserve"> </w:t>
      </w:r>
      <w:r w:rsidRPr="00FE07C7">
        <w:rPr>
          <w:sz w:val="21"/>
          <w:szCs w:val="21"/>
        </w:rPr>
        <w:t>239 ℃</w:t>
      </w:r>
      <w:r w:rsidRPr="00FE07C7">
        <w:rPr>
          <w:sz w:val="21"/>
          <w:szCs w:val="21"/>
        </w:rPr>
        <w:t>。</w:t>
      </w:r>
    </w:p>
    <w:p w:rsidR="001E5E19" w:rsidRDefault="00F9428F" w:rsidP="00A35712">
      <w:pPr>
        <w:pStyle w:val="ab"/>
        <w:spacing w:before="60" w:after="60" w:line="240" w:lineRule="auto"/>
        <w:ind w:firstLineChars="200" w:firstLine="420"/>
        <w:rPr>
          <w:sz w:val="21"/>
          <w:szCs w:val="21"/>
        </w:rPr>
      </w:pPr>
      <w:r w:rsidRPr="00F9428F">
        <w:rPr>
          <w:sz w:val="21"/>
          <w:szCs w:val="21"/>
          <w:highlight w:val="yellow"/>
        </w:rPr>
        <w:t>Note on writing format: The characterization of compounds and materials must strictly follow the format below, with attention paid to punctuation:</w:t>
      </w:r>
    </w:p>
    <w:p w:rsidR="001E5E19" w:rsidRDefault="004E04FD" w:rsidP="008C0072">
      <w:pPr>
        <w:pStyle w:val="ab"/>
        <w:spacing w:before="60" w:after="60" w:line="240" w:lineRule="auto"/>
        <w:ind w:firstLineChars="200" w:firstLine="420"/>
        <w:rPr>
          <w:color w:val="000000"/>
          <w:sz w:val="21"/>
          <w:szCs w:val="21"/>
        </w:rPr>
      </w:pPr>
      <w:r w:rsidRPr="00E1091A">
        <w:rPr>
          <w:color w:val="000000"/>
          <w:sz w:val="21"/>
          <w:szCs w:val="21"/>
        </w:rPr>
        <w:t>HNMR(CDCl</w:t>
      </w:r>
      <w:r w:rsidRPr="00E1091A">
        <w:rPr>
          <w:color w:val="000000"/>
          <w:sz w:val="21"/>
          <w:szCs w:val="21"/>
          <w:vertAlign w:val="subscript"/>
        </w:rPr>
        <w:t>3</w:t>
      </w:r>
      <w:r>
        <w:rPr>
          <w:rFonts w:hint="eastAsia"/>
          <w:color w:val="000000"/>
          <w:sz w:val="21"/>
          <w:szCs w:val="21"/>
        </w:rPr>
        <w:t>，</w:t>
      </w:r>
      <w:r w:rsidRPr="00E1091A">
        <w:rPr>
          <w:color w:val="000000"/>
          <w:sz w:val="21"/>
          <w:szCs w:val="21"/>
        </w:rPr>
        <w:t>400 MHz)</w:t>
      </w:r>
      <w:r w:rsidRPr="00E1091A">
        <w:rPr>
          <w:color w:val="000000"/>
          <w:sz w:val="21"/>
          <w:szCs w:val="21"/>
        </w:rPr>
        <w:t>，</w:t>
      </w:r>
      <w:r w:rsidRPr="00E1091A">
        <w:rPr>
          <w:rStyle w:val="afb"/>
          <w:color w:val="000000"/>
          <w:sz w:val="21"/>
          <w:szCs w:val="21"/>
        </w:rPr>
        <w:t>δ</w:t>
      </w:r>
      <w:r w:rsidRPr="00E1091A">
        <w:rPr>
          <w:color w:val="000000"/>
          <w:sz w:val="21"/>
          <w:szCs w:val="21"/>
        </w:rPr>
        <w:t>：</w:t>
      </w:r>
      <w:r w:rsidRPr="00E1091A">
        <w:rPr>
          <w:color w:val="000000"/>
          <w:sz w:val="21"/>
          <w:szCs w:val="21"/>
        </w:rPr>
        <w:t>12.68(s, 1H,</w:t>
      </w:r>
      <w:r>
        <w:rPr>
          <w:rFonts w:hint="eastAsia"/>
          <w:color w:val="000000"/>
          <w:sz w:val="21"/>
          <w:szCs w:val="21"/>
        </w:rPr>
        <w:t xml:space="preserve"> </w:t>
      </w:r>
      <w:r w:rsidRPr="00E1091A">
        <w:rPr>
          <w:rStyle w:val="afb"/>
          <w:color w:val="000000"/>
          <w:sz w:val="21"/>
          <w:szCs w:val="21"/>
        </w:rPr>
        <w:t>J</w:t>
      </w:r>
      <w:r w:rsidRPr="00E1091A">
        <w:rPr>
          <w:color w:val="000000"/>
          <w:sz w:val="21"/>
          <w:szCs w:val="21"/>
        </w:rPr>
        <w:t>=…, —</w:t>
      </w:r>
      <w:proofErr w:type="gramStart"/>
      <w:r w:rsidRPr="00E1091A">
        <w:rPr>
          <w:color w:val="000000"/>
          <w:sz w:val="21"/>
          <w:szCs w:val="21"/>
        </w:rPr>
        <w:t>OH)</w:t>
      </w:r>
      <w:r w:rsidRPr="00E1091A">
        <w:rPr>
          <w:color w:val="000000"/>
          <w:sz w:val="21"/>
          <w:szCs w:val="21"/>
        </w:rPr>
        <w:t>；</w:t>
      </w:r>
      <w:proofErr w:type="gramEnd"/>
      <w:r w:rsidRPr="00E1091A">
        <w:rPr>
          <w:color w:val="000000"/>
          <w:sz w:val="21"/>
          <w:szCs w:val="21"/>
        </w:rPr>
        <w:t>…</w:t>
      </w:r>
      <w:r w:rsidR="008C0072">
        <w:rPr>
          <w:color w:val="000000"/>
          <w:sz w:val="21"/>
          <w:szCs w:val="21"/>
        </w:rPr>
        <w:t xml:space="preserve">    </w:t>
      </w:r>
      <w:r>
        <w:rPr>
          <w:rFonts w:hint="eastAsia"/>
          <w:color w:val="000000"/>
          <w:sz w:val="21"/>
          <w:szCs w:val="21"/>
        </w:rPr>
        <w:t>。</w:t>
      </w:r>
      <w:r w:rsidRPr="00E1091A">
        <w:rPr>
          <w:color w:val="000000"/>
          <w:sz w:val="21"/>
          <w:szCs w:val="21"/>
        </w:rPr>
        <w:t>元素分析，（</w:t>
      </w:r>
      <w:r w:rsidRPr="000E653A">
        <w:rPr>
          <w:color w:val="FF0000"/>
          <w:sz w:val="21"/>
          <w:szCs w:val="21"/>
        </w:rPr>
        <w:t>分子式</w:t>
      </w:r>
      <w:r w:rsidRPr="00E1091A">
        <w:rPr>
          <w:color w:val="000000"/>
          <w:sz w:val="21"/>
          <w:szCs w:val="21"/>
        </w:rPr>
        <w:t>），实测值（计算值），</w:t>
      </w:r>
      <w:r w:rsidRPr="00E1091A">
        <w:rPr>
          <w:color w:val="000000"/>
          <w:sz w:val="21"/>
          <w:szCs w:val="21"/>
        </w:rPr>
        <w:t>%</w:t>
      </w:r>
      <w:r w:rsidRPr="00E1091A">
        <w:rPr>
          <w:color w:val="000000"/>
          <w:sz w:val="21"/>
          <w:szCs w:val="21"/>
        </w:rPr>
        <w:t>：</w:t>
      </w:r>
      <w:r>
        <w:rPr>
          <w:color w:val="000000"/>
          <w:sz w:val="21"/>
          <w:szCs w:val="21"/>
        </w:rPr>
        <w:t>C 62.89</w:t>
      </w:r>
      <w:r w:rsidR="006259CA">
        <w:rPr>
          <w:rFonts w:hint="eastAsia"/>
          <w:color w:val="000000"/>
          <w:sz w:val="21"/>
          <w:szCs w:val="21"/>
        </w:rPr>
        <w:t>（</w:t>
      </w:r>
      <w:r>
        <w:rPr>
          <w:color w:val="000000"/>
          <w:sz w:val="21"/>
          <w:szCs w:val="21"/>
        </w:rPr>
        <w:t>62.85</w:t>
      </w:r>
      <w:r w:rsidR="006259CA">
        <w:rPr>
          <w:rFonts w:hint="eastAsia"/>
          <w:color w:val="000000"/>
          <w:sz w:val="21"/>
          <w:szCs w:val="21"/>
        </w:rPr>
        <w:t>）</w:t>
      </w:r>
      <w:r>
        <w:rPr>
          <w:rFonts w:hint="eastAsia"/>
          <w:color w:val="000000"/>
          <w:sz w:val="21"/>
          <w:szCs w:val="21"/>
        </w:rPr>
        <w:t>；</w:t>
      </w:r>
      <w:r>
        <w:rPr>
          <w:color w:val="000000"/>
          <w:sz w:val="21"/>
          <w:szCs w:val="21"/>
        </w:rPr>
        <w:t>H 10.05</w:t>
      </w:r>
      <w:r w:rsidRPr="00E1091A">
        <w:rPr>
          <w:color w:val="000000"/>
          <w:sz w:val="21"/>
          <w:szCs w:val="21"/>
        </w:rPr>
        <w:t>（</w:t>
      </w:r>
      <w:r w:rsidRPr="00E1091A">
        <w:rPr>
          <w:color w:val="000000"/>
          <w:sz w:val="21"/>
          <w:szCs w:val="21"/>
        </w:rPr>
        <w:t>10.11</w:t>
      </w:r>
      <w:r w:rsidRPr="00E1091A">
        <w:rPr>
          <w:color w:val="000000"/>
          <w:sz w:val="21"/>
          <w:szCs w:val="21"/>
        </w:rPr>
        <w:t>）</w:t>
      </w:r>
      <w:r w:rsidRPr="00E1091A">
        <w:rPr>
          <w:color w:val="000000"/>
          <w:sz w:val="21"/>
          <w:szCs w:val="21"/>
        </w:rPr>
        <w:t>…</w:t>
      </w:r>
      <w:r w:rsidRPr="00E1091A">
        <w:rPr>
          <w:color w:val="000000"/>
          <w:sz w:val="21"/>
          <w:szCs w:val="21"/>
        </w:rPr>
        <w:t>。</w:t>
      </w:r>
    </w:p>
    <w:p w:rsidR="008C0072" w:rsidRPr="0062200E" w:rsidRDefault="004E04FD" w:rsidP="008C0072">
      <w:pPr>
        <w:pStyle w:val="ab"/>
        <w:spacing w:before="60" w:after="60" w:line="240" w:lineRule="auto"/>
        <w:rPr>
          <w:rStyle w:val="cf01"/>
          <w:rFonts w:ascii="Times New Roman" w:eastAsia="宋体" w:hAnsi="Times New Roman" w:hint="default"/>
          <w:color w:val="FF0000"/>
          <w:sz w:val="15"/>
          <w:szCs w:val="15"/>
          <w:highlight w:val="yellow"/>
        </w:rPr>
      </w:pPr>
      <w:r w:rsidRPr="00E1091A">
        <w:rPr>
          <w:color w:val="000000"/>
          <w:sz w:val="21"/>
          <w:szCs w:val="21"/>
        </w:rPr>
        <w:t>IR</w:t>
      </w:r>
      <w:r w:rsidRPr="00E1091A">
        <w:rPr>
          <w:color w:val="000000"/>
          <w:sz w:val="21"/>
          <w:szCs w:val="21"/>
        </w:rPr>
        <w:t>（</w:t>
      </w:r>
      <w:r w:rsidRPr="00E1091A">
        <w:rPr>
          <w:color w:val="000000"/>
          <w:sz w:val="21"/>
          <w:szCs w:val="21"/>
        </w:rPr>
        <w:t>KBr</w:t>
      </w:r>
      <w:r w:rsidRPr="00E1091A">
        <w:rPr>
          <w:color w:val="000000"/>
          <w:sz w:val="21"/>
          <w:szCs w:val="21"/>
        </w:rPr>
        <w:t>）</w:t>
      </w:r>
      <w:r>
        <w:rPr>
          <w:rFonts w:hint="eastAsia"/>
          <w:color w:val="000000"/>
          <w:sz w:val="21"/>
          <w:szCs w:val="21"/>
        </w:rPr>
        <w:t>，</w:t>
      </w:r>
      <w:r w:rsidRPr="00E1091A">
        <w:rPr>
          <w:rStyle w:val="afb"/>
          <w:color w:val="000000"/>
          <w:sz w:val="21"/>
          <w:szCs w:val="21"/>
        </w:rPr>
        <w:t>ν</w:t>
      </w:r>
      <w:r>
        <w:rPr>
          <w:rFonts w:hint="eastAsia"/>
          <w:color w:val="000000"/>
          <w:sz w:val="21"/>
          <w:szCs w:val="21"/>
        </w:rPr>
        <w:t>，</w:t>
      </w:r>
      <w:r w:rsidRPr="00E1091A">
        <w:rPr>
          <w:color w:val="000000"/>
          <w:sz w:val="21"/>
          <w:szCs w:val="21"/>
        </w:rPr>
        <w:t>cm</w:t>
      </w:r>
      <w:r w:rsidRPr="00E1091A">
        <w:rPr>
          <w:color w:val="000000"/>
          <w:sz w:val="21"/>
          <w:szCs w:val="21"/>
          <w:vertAlign w:val="superscript"/>
        </w:rPr>
        <w:t>-1</w:t>
      </w:r>
      <w:r w:rsidRPr="00E1091A">
        <w:rPr>
          <w:color w:val="000000"/>
          <w:sz w:val="21"/>
          <w:szCs w:val="21"/>
        </w:rPr>
        <w:t>：</w:t>
      </w:r>
      <w:r w:rsidRPr="00E1091A">
        <w:rPr>
          <w:color w:val="000000"/>
          <w:sz w:val="21"/>
          <w:szCs w:val="21"/>
        </w:rPr>
        <w:t>……</w:t>
      </w:r>
      <w:proofErr w:type="gramStart"/>
      <w:r w:rsidRPr="00E1091A">
        <w:rPr>
          <w:color w:val="000000"/>
          <w:sz w:val="21"/>
          <w:szCs w:val="21"/>
        </w:rPr>
        <w:t>…</w:t>
      </w:r>
      <w:proofErr w:type="gramEnd"/>
      <w:r w:rsidRPr="00E1091A">
        <w:rPr>
          <w:color w:val="000000"/>
          <w:sz w:val="21"/>
          <w:szCs w:val="21"/>
        </w:rPr>
        <w:t>.</w:t>
      </w:r>
      <w:r w:rsidRPr="00E1091A">
        <w:rPr>
          <w:color w:val="000000"/>
          <w:sz w:val="21"/>
          <w:szCs w:val="21"/>
        </w:rPr>
        <w:t>。</w:t>
      </w:r>
      <w:r w:rsidRPr="00E1091A">
        <w:rPr>
          <w:color w:val="000000"/>
          <w:sz w:val="21"/>
          <w:szCs w:val="21"/>
        </w:rPr>
        <w:t>MS</w:t>
      </w:r>
      <w:r w:rsidRPr="00E1091A">
        <w:rPr>
          <w:color w:val="000000"/>
          <w:sz w:val="21"/>
          <w:szCs w:val="21"/>
        </w:rPr>
        <w:t>，</w:t>
      </w:r>
      <w:r w:rsidRPr="00E1091A">
        <w:rPr>
          <w:rStyle w:val="afb"/>
          <w:color w:val="000000"/>
          <w:sz w:val="21"/>
          <w:szCs w:val="21"/>
        </w:rPr>
        <w:t>m</w:t>
      </w:r>
      <w:r w:rsidRPr="00E1091A">
        <w:rPr>
          <w:color w:val="000000"/>
          <w:sz w:val="21"/>
          <w:szCs w:val="21"/>
        </w:rPr>
        <w:t>/</w:t>
      </w:r>
      <w:r w:rsidRPr="00E1091A">
        <w:rPr>
          <w:rStyle w:val="afb"/>
          <w:color w:val="000000"/>
          <w:sz w:val="21"/>
          <w:szCs w:val="21"/>
        </w:rPr>
        <w:t>z</w:t>
      </w:r>
      <w:r w:rsidRPr="00E1091A">
        <w:rPr>
          <w:color w:val="000000"/>
          <w:sz w:val="21"/>
          <w:szCs w:val="21"/>
        </w:rPr>
        <w:t>（</w:t>
      </w:r>
      <w:r w:rsidRPr="00E1091A">
        <w:rPr>
          <w:color w:val="000000"/>
          <w:sz w:val="21"/>
          <w:szCs w:val="21"/>
        </w:rPr>
        <w:t>%</w:t>
      </w:r>
      <w:r w:rsidRPr="00E1091A">
        <w:rPr>
          <w:color w:val="000000"/>
          <w:sz w:val="21"/>
          <w:szCs w:val="21"/>
        </w:rPr>
        <w:t>）：</w:t>
      </w:r>
      <w:r w:rsidRPr="00E1091A">
        <w:rPr>
          <w:color w:val="000000"/>
          <w:sz w:val="21"/>
          <w:szCs w:val="21"/>
        </w:rPr>
        <w:t>260</w:t>
      </w:r>
      <w:r>
        <w:rPr>
          <w:rFonts w:hint="eastAsia"/>
          <w:color w:val="000000"/>
          <w:sz w:val="21"/>
          <w:szCs w:val="21"/>
        </w:rPr>
        <w:t>[</w:t>
      </w:r>
      <w:r w:rsidRPr="00E1091A">
        <w:rPr>
          <w:color w:val="000000"/>
          <w:sz w:val="21"/>
          <w:szCs w:val="21"/>
        </w:rPr>
        <w:t>M</w:t>
      </w:r>
      <w:r w:rsidRPr="00E1091A">
        <w:rPr>
          <w:color w:val="000000"/>
          <w:sz w:val="21"/>
          <w:szCs w:val="21"/>
          <w:vertAlign w:val="superscript"/>
        </w:rPr>
        <w:t>+</w:t>
      </w:r>
      <w:r w:rsidRPr="00E1091A">
        <w:rPr>
          <w:color w:val="000000"/>
          <w:sz w:val="21"/>
          <w:szCs w:val="21"/>
        </w:rPr>
        <w:t>，</w:t>
      </w:r>
      <w:r w:rsidRPr="00E1091A">
        <w:rPr>
          <w:color w:val="000000"/>
          <w:sz w:val="21"/>
          <w:szCs w:val="21"/>
        </w:rPr>
        <w:t>100</w:t>
      </w:r>
      <w:r>
        <w:rPr>
          <w:rFonts w:hint="eastAsia"/>
          <w:color w:val="000000"/>
          <w:sz w:val="21"/>
          <w:szCs w:val="21"/>
        </w:rPr>
        <w:t>]</w:t>
      </w:r>
      <w:r w:rsidRPr="00E1091A">
        <w:rPr>
          <w:color w:val="000000"/>
          <w:sz w:val="21"/>
          <w:szCs w:val="21"/>
        </w:rPr>
        <w:t>。</w:t>
      </w:r>
      <w:r w:rsidRPr="00E1091A">
        <w:rPr>
          <w:color w:val="000000"/>
          <w:sz w:val="21"/>
          <w:szCs w:val="21"/>
        </w:rPr>
        <w:t>ESI-MS</w:t>
      </w:r>
      <w:r>
        <w:rPr>
          <w:rFonts w:hint="eastAsia"/>
          <w:color w:val="000000"/>
          <w:sz w:val="21"/>
          <w:szCs w:val="21"/>
        </w:rPr>
        <w:t>，</w:t>
      </w:r>
      <w:r w:rsidRPr="00E1091A">
        <w:rPr>
          <w:rStyle w:val="afb"/>
          <w:color w:val="000000"/>
          <w:sz w:val="21"/>
          <w:szCs w:val="21"/>
        </w:rPr>
        <w:t>m/z</w:t>
      </w:r>
      <w:r>
        <w:rPr>
          <w:rFonts w:hint="eastAsia"/>
          <w:color w:val="000000"/>
          <w:sz w:val="21"/>
          <w:szCs w:val="21"/>
        </w:rPr>
        <w:t>：</w:t>
      </w:r>
      <w:r w:rsidRPr="00E1091A">
        <w:rPr>
          <w:color w:val="000000"/>
          <w:sz w:val="21"/>
          <w:szCs w:val="21"/>
        </w:rPr>
        <w:t>293.88 [M+H]</w:t>
      </w:r>
      <w:r w:rsidRPr="00E1091A">
        <w:rPr>
          <w:color w:val="000000"/>
          <w:sz w:val="21"/>
          <w:szCs w:val="21"/>
          <w:vertAlign w:val="superscript"/>
        </w:rPr>
        <w:t>+</w:t>
      </w:r>
      <w:r>
        <w:rPr>
          <w:rFonts w:hint="eastAsia"/>
          <w:color w:val="000000"/>
          <w:sz w:val="21"/>
          <w:szCs w:val="21"/>
        </w:rPr>
        <w:t>。</w:t>
      </w:r>
      <w:r w:rsidR="0052706B" w:rsidRPr="0052706B">
        <w:rPr>
          <w:rFonts w:eastAsia="宋体"/>
          <w:color w:val="FF0000"/>
          <w:sz w:val="15"/>
          <w:szCs w:val="15"/>
          <w:highlight w:val="yellow"/>
        </w:rPr>
        <w:t>Chinese punctuation marks should be used consistently throughout</w:t>
      </w:r>
    </w:p>
    <w:p w:rsidR="00652725" w:rsidRPr="00BB5D94" w:rsidRDefault="00652725" w:rsidP="00652725">
      <w:pPr>
        <w:pStyle w:val="ab"/>
        <w:spacing w:line="240" w:lineRule="auto"/>
        <w:rPr>
          <w:rStyle w:val="afa"/>
          <w:b w:val="0"/>
          <w:bCs w:val="0"/>
          <w:color w:val="000000"/>
          <w:sz w:val="21"/>
          <w:szCs w:val="21"/>
        </w:rPr>
      </w:pPr>
      <w:r>
        <w:rPr>
          <w:rStyle w:val="afa"/>
          <w:color w:val="000000"/>
          <w:sz w:val="21"/>
          <w:szCs w:val="21"/>
        </w:rPr>
        <w:t>1.2.</w:t>
      </w:r>
      <w:r w:rsidR="005F5C06">
        <w:rPr>
          <w:rStyle w:val="afa"/>
          <w:color w:val="000000"/>
          <w:sz w:val="21"/>
          <w:szCs w:val="21"/>
        </w:rPr>
        <w:t>2</w:t>
      </w:r>
      <w:r w:rsidR="00B968E6">
        <w:rPr>
          <w:rStyle w:val="afa"/>
          <w:b w:val="0"/>
          <w:bCs w:val="0"/>
          <w:color w:val="000000"/>
          <w:sz w:val="21"/>
          <w:szCs w:val="21"/>
        </w:rPr>
        <w:t xml:space="preserve">  </w:t>
      </w:r>
      <w:r w:rsidR="00E51190">
        <w:rPr>
          <w:rStyle w:val="afa"/>
          <w:rFonts w:hint="eastAsia"/>
          <w:b w:val="0"/>
          <w:bCs w:val="0"/>
          <w:color w:val="000000"/>
          <w:sz w:val="21"/>
          <w:szCs w:val="21"/>
        </w:rPr>
        <w:t>表征</w:t>
      </w:r>
      <w:r w:rsidR="00E51190">
        <w:rPr>
          <w:rStyle w:val="afa"/>
          <w:rFonts w:hint="eastAsia"/>
          <w:b w:val="0"/>
          <w:bCs w:val="0"/>
          <w:color w:val="000000"/>
          <w:sz w:val="21"/>
          <w:szCs w:val="21"/>
        </w:rPr>
        <w:t>/</w:t>
      </w:r>
      <w:r w:rsidR="00E51190">
        <w:rPr>
          <w:rStyle w:val="afa"/>
          <w:rFonts w:hint="eastAsia"/>
          <w:b w:val="0"/>
          <w:bCs w:val="0"/>
          <w:color w:val="000000"/>
          <w:sz w:val="21"/>
          <w:szCs w:val="21"/>
        </w:rPr>
        <w:t>测试方法</w:t>
      </w:r>
    </w:p>
    <w:p w:rsidR="00652725" w:rsidRPr="007A69B7" w:rsidRDefault="00652725" w:rsidP="00D33D32">
      <w:pPr>
        <w:pStyle w:val="ab"/>
        <w:spacing w:line="240" w:lineRule="auto"/>
        <w:ind w:firstLineChars="200" w:firstLine="420"/>
        <w:rPr>
          <w:sz w:val="21"/>
          <w:szCs w:val="21"/>
        </w:rPr>
      </w:pPr>
      <w:r w:rsidRPr="00BB5D94">
        <w:rPr>
          <w:rStyle w:val="afa"/>
          <w:b w:val="0"/>
          <w:bCs w:val="0"/>
          <w:color w:val="000000"/>
          <w:sz w:val="21"/>
          <w:szCs w:val="21"/>
        </w:rPr>
        <w:t>按所定标准制备方法制备</w:t>
      </w:r>
      <w:proofErr w:type="gramStart"/>
      <w:r w:rsidRPr="00BB5D94">
        <w:rPr>
          <w:rStyle w:val="afa"/>
          <w:b w:val="0"/>
          <w:bCs w:val="0"/>
          <w:color w:val="000000"/>
          <w:sz w:val="21"/>
          <w:szCs w:val="21"/>
        </w:rPr>
        <w:t>供试品溶液</w:t>
      </w:r>
      <w:proofErr w:type="gramEnd"/>
      <w:r w:rsidRPr="00BB5D94">
        <w:rPr>
          <w:rStyle w:val="afa"/>
          <w:b w:val="0"/>
          <w:bCs w:val="0"/>
          <w:color w:val="000000"/>
          <w:sz w:val="21"/>
          <w:szCs w:val="21"/>
        </w:rPr>
        <w:t>，取同一</w:t>
      </w:r>
      <w:proofErr w:type="gramStart"/>
      <w:r w:rsidRPr="00BB5D94">
        <w:rPr>
          <w:rStyle w:val="afa"/>
          <w:b w:val="0"/>
          <w:bCs w:val="0"/>
          <w:color w:val="000000"/>
          <w:sz w:val="21"/>
          <w:szCs w:val="21"/>
        </w:rPr>
        <w:t>供试品溶液</w:t>
      </w:r>
      <w:proofErr w:type="gramEnd"/>
      <w:r w:rsidRPr="00BB5D94">
        <w:rPr>
          <w:rStyle w:val="afa"/>
          <w:b w:val="0"/>
          <w:bCs w:val="0"/>
          <w:color w:val="000000"/>
          <w:sz w:val="21"/>
          <w:szCs w:val="21"/>
        </w:rPr>
        <w:t>，连续进样</w:t>
      </w:r>
      <w:r w:rsidRPr="00BB5D94">
        <w:rPr>
          <w:rStyle w:val="afa"/>
          <w:b w:val="0"/>
          <w:bCs w:val="0"/>
          <w:color w:val="000000"/>
          <w:sz w:val="21"/>
          <w:szCs w:val="21"/>
        </w:rPr>
        <w:t>6</w:t>
      </w:r>
      <w:r w:rsidRPr="00BB5D94">
        <w:rPr>
          <w:rStyle w:val="afa"/>
          <w:b w:val="0"/>
          <w:bCs w:val="0"/>
          <w:color w:val="000000"/>
          <w:sz w:val="21"/>
          <w:szCs w:val="21"/>
        </w:rPr>
        <w:t>次，按</w:t>
      </w:r>
      <w:r>
        <w:rPr>
          <w:rStyle w:val="afa"/>
          <w:color w:val="000000"/>
          <w:sz w:val="21"/>
          <w:szCs w:val="21"/>
        </w:rPr>
        <w:t>1</w:t>
      </w:r>
      <w:r w:rsidRPr="00BB5D94">
        <w:rPr>
          <w:rStyle w:val="afa"/>
          <w:color w:val="000000"/>
          <w:sz w:val="21"/>
          <w:szCs w:val="21"/>
        </w:rPr>
        <w:t>.</w:t>
      </w:r>
      <w:r>
        <w:rPr>
          <w:rStyle w:val="afa"/>
          <w:color w:val="000000"/>
          <w:sz w:val="21"/>
          <w:szCs w:val="21"/>
        </w:rPr>
        <w:t>2</w:t>
      </w:r>
      <w:r w:rsidRPr="00BB5D94">
        <w:rPr>
          <w:rStyle w:val="afa"/>
          <w:color w:val="000000"/>
          <w:sz w:val="21"/>
          <w:szCs w:val="21"/>
        </w:rPr>
        <w:t>.1</w:t>
      </w:r>
      <w:r w:rsidR="0052706B" w:rsidRPr="0052706B">
        <w:rPr>
          <w:rFonts w:eastAsia="宋体"/>
          <w:color w:val="FF0000"/>
          <w:sz w:val="15"/>
          <w:szCs w:val="15"/>
          <w:highlight w:val="yellow"/>
        </w:rPr>
        <w:t>When using</w:t>
      </w:r>
      <w:r w:rsidR="0052706B">
        <w:rPr>
          <w:rFonts w:eastAsia="宋体" w:hint="eastAsia"/>
          <w:color w:val="FF0000"/>
          <w:sz w:val="15"/>
          <w:szCs w:val="15"/>
          <w:highlight w:val="yellow"/>
        </w:rPr>
        <w:t xml:space="preserve"> </w:t>
      </w:r>
      <w:r w:rsidR="0052706B">
        <w:rPr>
          <w:rFonts w:eastAsia="宋体"/>
          <w:color w:val="FF0000"/>
          <w:sz w:val="15"/>
          <w:szCs w:val="15"/>
          <w:highlight w:val="yellow"/>
        </w:rPr>
        <w:t>“</w:t>
      </w:r>
      <w:r w:rsidR="0052706B" w:rsidRPr="00BB6F22">
        <w:rPr>
          <w:rStyle w:val="cf01"/>
          <w:rFonts w:ascii="Times New Roman" w:eastAsia="宋体" w:hAnsi="Times New Roman" w:hint="default"/>
          <w:color w:val="FF0000"/>
          <w:sz w:val="15"/>
          <w:szCs w:val="15"/>
          <w:highlight w:val="yellow"/>
        </w:rPr>
        <w:t>按</w:t>
      </w:r>
      <w:r w:rsidR="0052706B" w:rsidRPr="00BB6F22">
        <w:rPr>
          <w:rStyle w:val="cf01"/>
          <w:rFonts w:ascii="Times New Roman" w:eastAsia="宋体" w:hAnsi="Times New Roman" w:hint="default"/>
          <w:color w:val="FF0000"/>
          <w:sz w:val="15"/>
          <w:szCs w:val="15"/>
          <w:highlight w:val="yellow"/>
        </w:rPr>
        <w:t>……”</w:t>
      </w:r>
      <w:r w:rsidR="003D4060" w:rsidRPr="00BB6F22">
        <w:rPr>
          <w:rStyle w:val="cf01"/>
          <w:rFonts w:ascii="Times New Roman" w:eastAsia="宋体" w:hAnsi="Times New Roman" w:hint="default"/>
          <w:color w:val="FF0000"/>
          <w:sz w:val="15"/>
          <w:szCs w:val="15"/>
          <w:highlight w:val="yellow"/>
        </w:rPr>
        <w:t>，</w:t>
      </w:r>
      <w:r w:rsidR="0052706B" w:rsidRPr="0052706B">
        <w:rPr>
          <w:rStyle w:val="cf01"/>
          <w:rFonts w:ascii="Times New Roman" w:eastAsia="宋体" w:hAnsi="Times New Roman" w:hint="default"/>
          <w:color w:val="FF0000"/>
          <w:sz w:val="15"/>
          <w:szCs w:val="15"/>
          <w:highlight w:val="yellow"/>
        </w:rPr>
        <w:t>if the preceding text refers to a condition or a heading, the heading must be in bold</w:t>
      </w:r>
      <w:r w:rsidRPr="00BB5D94">
        <w:rPr>
          <w:rStyle w:val="afa"/>
          <w:b w:val="0"/>
          <w:bCs w:val="0"/>
          <w:color w:val="000000"/>
          <w:sz w:val="21"/>
          <w:szCs w:val="21"/>
        </w:rPr>
        <w:t>条件进行色谱指纹图谱测试</w:t>
      </w:r>
      <w:r w:rsidR="00D33D32">
        <w:rPr>
          <w:rStyle w:val="afa"/>
          <w:rFonts w:hint="eastAsia"/>
          <w:b w:val="0"/>
          <w:bCs w:val="0"/>
          <w:color w:val="000000"/>
          <w:sz w:val="21"/>
          <w:szCs w:val="21"/>
        </w:rPr>
        <w:t>。</w:t>
      </w:r>
    </w:p>
    <w:p w:rsidR="00E51190" w:rsidRPr="00FE07C7" w:rsidRDefault="00E51190" w:rsidP="00E51190">
      <w:pPr>
        <w:pStyle w:val="ab"/>
        <w:spacing w:line="240" w:lineRule="auto"/>
        <w:ind w:firstLineChars="200" w:firstLine="420"/>
        <w:rPr>
          <w:sz w:val="21"/>
          <w:szCs w:val="21"/>
        </w:rPr>
      </w:pPr>
      <w:r w:rsidRPr="005F5C06">
        <w:rPr>
          <w:sz w:val="21"/>
          <w:szCs w:val="21"/>
        </w:rPr>
        <w:t>电化学测试：</w:t>
      </w:r>
      <w:r w:rsidRPr="005F5C06">
        <w:rPr>
          <w:sz w:val="21"/>
          <w:szCs w:val="21"/>
        </w:rPr>
        <w:t>CV</w:t>
      </w:r>
      <w:r w:rsidRPr="005F5C06">
        <w:rPr>
          <w:sz w:val="21"/>
          <w:szCs w:val="21"/>
        </w:rPr>
        <w:t>的扫描速率为</w:t>
      </w:r>
      <w:r w:rsidRPr="005F5C06">
        <w:rPr>
          <w:sz w:val="21"/>
          <w:szCs w:val="21"/>
        </w:rPr>
        <w:t>100 mV</w:t>
      </w:r>
      <w:r w:rsidRPr="005F5C06">
        <w:rPr>
          <w:rFonts w:hint="eastAsia"/>
          <w:sz w:val="21"/>
          <w:szCs w:val="21"/>
        </w:rPr>
        <w:t>/</w:t>
      </w:r>
      <w:r w:rsidRPr="005F5C06">
        <w:rPr>
          <w:sz w:val="21"/>
          <w:szCs w:val="21"/>
        </w:rPr>
        <w:t>s</w:t>
      </w:r>
      <w:r w:rsidRPr="005F5C06">
        <w:rPr>
          <w:sz w:val="21"/>
          <w:szCs w:val="21"/>
        </w:rPr>
        <w:t>。</w:t>
      </w:r>
      <w:r w:rsidRPr="005F5C06">
        <w:rPr>
          <w:sz w:val="21"/>
          <w:szCs w:val="21"/>
        </w:rPr>
        <w:t>ORR</w:t>
      </w:r>
      <w:r w:rsidRPr="005F5C06">
        <w:rPr>
          <w:sz w:val="21"/>
          <w:szCs w:val="21"/>
        </w:rPr>
        <w:t>极化曲线是通过使用线性扫描伏安法在</w:t>
      </w:r>
      <w:r w:rsidRPr="005F5C06">
        <w:rPr>
          <w:sz w:val="21"/>
          <w:szCs w:val="21"/>
        </w:rPr>
        <w:t>400</w:t>
      </w:r>
      <w:r w:rsidRPr="005F5C06">
        <w:rPr>
          <w:sz w:val="21"/>
          <w:szCs w:val="21"/>
        </w:rPr>
        <w:t>、</w:t>
      </w:r>
      <w:r w:rsidRPr="005F5C06">
        <w:rPr>
          <w:sz w:val="21"/>
          <w:szCs w:val="21"/>
        </w:rPr>
        <w:t>625</w:t>
      </w:r>
      <w:r w:rsidRPr="005F5C06">
        <w:rPr>
          <w:sz w:val="21"/>
          <w:szCs w:val="21"/>
        </w:rPr>
        <w:t>、</w:t>
      </w:r>
      <w:r w:rsidRPr="005F5C06">
        <w:rPr>
          <w:sz w:val="21"/>
          <w:szCs w:val="21"/>
        </w:rPr>
        <w:t>900</w:t>
      </w:r>
      <w:r w:rsidRPr="005F5C06">
        <w:rPr>
          <w:sz w:val="21"/>
          <w:szCs w:val="21"/>
        </w:rPr>
        <w:t>、</w:t>
      </w:r>
      <w:r w:rsidRPr="005F5C06">
        <w:rPr>
          <w:sz w:val="21"/>
          <w:szCs w:val="21"/>
        </w:rPr>
        <w:t>1225</w:t>
      </w:r>
      <w:r w:rsidRPr="005F5C06">
        <w:rPr>
          <w:sz w:val="21"/>
          <w:szCs w:val="21"/>
        </w:rPr>
        <w:t>、</w:t>
      </w:r>
      <w:r w:rsidRPr="005F5C06">
        <w:rPr>
          <w:sz w:val="21"/>
          <w:szCs w:val="21"/>
        </w:rPr>
        <w:t>1600</w:t>
      </w:r>
      <w:r w:rsidRPr="005F5C06">
        <w:rPr>
          <w:sz w:val="21"/>
          <w:szCs w:val="21"/>
        </w:rPr>
        <w:t>和</w:t>
      </w:r>
      <w:r w:rsidRPr="005F5C06">
        <w:rPr>
          <w:sz w:val="21"/>
          <w:szCs w:val="21"/>
        </w:rPr>
        <w:t>2025 r/min</w:t>
      </w:r>
      <w:r w:rsidR="00CD32BE" w:rsidRPr="00CD32BE">
        <w:rPr>
          <w:rFonts w:eastAsia="宋体"/>
          <w:color w:val="FF0000"/>
          <w:kern w:val="0"/>
          <w:sz w:val="15"/>
          <w:szCs w:val="15"/>
          <w:highlight w:val="yellow"/>
          <w:lang w:val="en"/>
        </w:rPr>
        <w:t>When multiple numbers share the same unit, the unit should be retained only after the last number.</w:t>
      </w:r>
      <w:r w:rsidRPr="005F5C06">
        <w:rPr>
          <w:sz w:val="21"/>
          <w:szCs w:val="21"/>
        </w:rPr>
        <w:t>的速度下以</w:t>
      </w:r>
      <w:r w:rsidRPr="005F5C06">
        <w:rPr>
          <w:sz w:val="21"/>
          <w:szCs w:val="21"/>
        </w:rPr>
        <w:t>5.0 mV/s</w:t>
      </w:r>
      <w:r w:rsidRPr="005F5C06">
        <w:rPr>
          <w:sz w:val="21"/>
          <w:szCs w:val="21"/>
        </w:rPr>
        <w:t>的扫描速率在</w:t>
      </w:r>
      <w:r w:rsidRPr="005F5C06">
        <w:rPr>
          <w:sz w:val="21"/>
          <w:szCs w:val="21"/>
        </w:rPr>
        <w:t>RDE</w:t>
      </w:r>
      <w:r w:rsidRPr="005F5C06">
        <w:rPr>
          <w:sz w:val="21"/>
          <w:szCs w:val="21"/>
        </w:rPr>
        <w:t>测量得到的。</w:t>
      </w:r>
    </w:p>
    <w:p w:rsidR="00E51190" w:rsidRDefault="00E51190" w:rsidP="00E51190">
      <w:pPr>
        <w:pStyle w:val="ab"/>
        <w:ind w:firstLineChars="200" w:firstLine="420"/>
        <w:rPr>
          <w:sz w:val="21"/>
          <w:szCs w:val="21"/>
        </w:rPr>
      </w:pPr>
      <w:r w:rsidRPr="007E68AB">
        <w:rPr>
          <w:sz w:val="21"/>
          <w:szCs w:val="21"/>
        </w:rPr>
        <w:t>按照文献</w:t>
      </w:r>
      <w:r w:rsidRPr="007E68AB">
        <w:rPr>
          <w:sz w:val="21"/>
          <w:szCs w:val="21"/>
        </w:rPr>
        <w:t>[20]</w:t>
      </w:r>
      <w:r w:rsidR="00CD32BE" w:rsidRPr="00CD32BE">
        <w:rPr>
          <w:rStyle w:val="cf01"/>
          <w:rFonts w:ascii="Times New Roman" w:eastAsia="宋体" w:hAnsi="Times New Roman" w:hint="default"/>
          <w:color w:val="FF0000"/>
          <w:sz w:val="15"/>
          <w:szCs w:val="15"/>
          <w:highlight w:val="yellow"/>
        </w:rPr>
        <w:t>When following the method of a certain reference, the citation should be placed inline.</w:t>
      </w:r>
      <w:r w:rsidRPr="007E68AB">
        <w:rPr>
          <w:sz w:val="21"/>
          <w:szCs w:val="21"/>
        </w:rPr>
        <w:t>方法制备</w:t>
      </w:r>
      <w:proofErr w:type="spellStart"/>
      <w:r>
        <w:rPr>
          <w:sz w:val="21"/>
          <w:szCs w:val="21"/>
        </w:rPr>
        <w:t>Mp</w:t>
      </w:r>
      <w:proofErr w:type="spellEnd"/>
      <w:r w:rsidRPr="007E68AB">
        <w:rPr>
          <w:sz w:val="21"/>
          <w:szCs w:val="21"/>
        </w:rPr>
        <w:t>。</w:t>
      </w:r>
    </w:p>
    <w:p w:rsidR="00652725" w:rsidRPr="00E84B57" w:rsidRDefault="00652725" w:rsidP="00652725">
      <w:pPr>
        <w:pStyle w:val="ab"/>
        <w:ind w:firstLineChars="200" w:firstLine="420"/>
        <w:rPr>
          <w:sz w:val="21"/>
          <w:szCs w:val="21"/>
        </w:rPr>
      </w:pPr>
    </w:p>
    <w:p w:rsidR="00652725" w:rsidRPr="000F7C39" w:rsidRDefault="00652725" w:rsidP="00652725">
      <w:pPr>
        <w:pStyle w:val="ab"/>
        <w:spacing w:line="240" w:lineRule="auto"/>
        <w:outlineLvl w:val="0"/>
        <w:rPr>
          <w:rStyle w:val="afa"/>
          <w:sz w:val="21"/>
          <w:szCs w:val="21"/>
        </w:rPr>
      </w:pPr>
      <w:r w:rsidRPr="000F7C39">
        <w:rPr>
          <w:rStyle w:val="afa"/>
          <w:sz w:val="21"/>
          <w:szCs w:val="21"/>
        </w:rPr>
        <w:t xml:space="preserve">2  </w:t>
      </w:r>
      <w:r w:rsidRPr="000F7C39">
        <w:rPr>
          <w:rStyle w:val="afa"/>
          <w:sz w:val="21"/>
          <w:szCs w:val="21"/>
        </w:rPr>
        <w:t>结果与讨论</w:t>
      </w:r>
    </w:p>
    <w:p w:rsidR="00652725" w:rsidRPr="00BF639D" w:rsidRDefault="00652725" w:rsidP="00652725">
      <w:pPr>
        <w:widowControl/>
        <w:spacing w:line="240" w:lineRule="auto"/>
        <w:outlineLvl w:val="1"/>
        <w:rPr>
          <w:rFonts w:cs="Times New Roman"/>
          <w:kern w:val="0"/>
          <w:szCs w:val="21"/>
        </w:rPr>
      </w:pPr>
      <w:r w:rsidRPr="000F7C39">
        <w:rPr>
          <w:rFonts w:cs="Times New Roman"/>
          <w:b/>
          <w:bCs/>
          <w:kern w:val="0"/>
          <w:szCs w:val="21"/>
        </w:rPr>
        <w:t>2.1</w:t>
      </w:r>
      <w:r w:rsidR="00B968E6" w:rsidRPr="00995A3F">
        <w:rPr>
          <w:rFonts w:cs="Times New Roman"/>
          <w:kern w:val="0"/>
          <w:szCs w:val="21"/>
        </w:rPr>
        <w:t xml:space="preserve"> </w:t>
      </w:r>
      <w:r w:rsidR="00B968E6">
        <w:rPr>
          <w:rFonts w:cs="Times New Roman"/>
          <w:kern w:val="0"/>
          <w:szCs w:val="21"/>
        </w:rPr>
        <w:t xml:space="preserve"> </w:t>
      </w:r>
      <w:r w:rsidR="00E51190">
        <w:rPr>
          <w:rFonts w:cs="Times New Roman" w:hint="eastAsia"/>
          <w:szCs w:val="21"/>
        </w:rPr>
        <w:t>制备</w:t>
      </w:r>
      <w:r w:rsidR="00E51190">
        <w:rPr>
          <w:rFonts w:cs="Times New Roman" w:hint="eastAsia"/>
          <w:szCs w:val="21"/>
        </w:rPr>
        <w:t>/</w:t>
      </w:r>
      <w:r w:rsidR="00E51190">
        <w:rPr>
          <w:rFonts w:cs="Times New Roman" w:hint="eastAsia"/>
          <w:szCs w:val="21"/>
        </w:rPr>
        <w:t>合成条件</w:t>
      </w:r>
      <w:r w:rsidRPr="000F7C39">
        <w:rPr>
          <w:rFonts w:cs="Times New Roman" w:hint="eastAsia"/>
          <w:kern w:val="0"/>
          <w:szCs w:val="21"/>
        </w:rPr>
        <w:t>优化</w:t>
      </w:r>
    </w:p>
    <w:p w:rsidR="00795FFC" w:rsidRPr="00182000" w:rsidRDefault="00CD32BE" w:rsidP="00A66F4D">
      <w:pPr>
        <w:widowControl/>
        <w:spacing w:line="240" w:lineRule="auto"/>
        <w:rPr>
          <w:sz w:val="15"/>
          <w:szCs w:val="15"/>
        </w:rPr>
      </w:pPr>
      <w:r w:rsidRPr="00CD32BE">
        <w:rPr>
          <w:b/>
          <w:bCs/>
          <w:color w:val="FF0000"/>
          <w:sz w:val="30"/>
          <w:szCs w:val="30"/>
          <w:highlight w:val="yellow"/>
        </w:rPr>
        <w:t>Figure requirements:</w:t>
      </w:r>
      <w:r>
        <w:rPr>
          <w:rFonts w:hint="eastAsia"/>
          <w:color w:val="FF0000"/>
          <w:sz w:val="30"/>
          <w:szCs w:val="30"/>
        </w:rPr>
        <w:t xml:space="preserve"> </w:t>
      </w:r>
      <w:r w:rsidR="000B5C05" w:rsidRPr="00D06711">
        <w:rPr>
          <w:rFonts w:hint="eastAsia"/>
          <w:color w:val="FF0000"/>
          <w:sz w:val="15"/>
          <w:szCs w:val="15"/>
        </w:rPr>
        <w:t>（</w:t>
      </w:r>
      <w:r w:rsidRPr="00CD32BE">
        <w:rPr>
          <w:b/>
          <w:bCs/>
          <w:color w:val="008080"/>
          <w:sz w:val="15"/>
          <w:szCs w:val="15"/>
        </w:rPr>
        <w:t>The data in the figures must be consistent with the text.</w:t>
      </w:r>
      <w:r w:rsidR="000B5C05" w:rsidRPr="00D06711">
        <w:rPr>
          <w:rFonts w:hint="eastAsia"/>
          <w:color w:val="FF0000"/>
          <w:sz w:val="15"/>
          <w:szCs w:val="15"/>
        </w:rPr>
        <w:t>）</w:t>
      </w:r>
    </w:p>
    <w:p w:rsidR="00ED2408" w:rsidRPr="005A1BA7" w:rsidRDefault="00ED2408" w:rsidP="00A66F4D">
      <w:pPr>
        <w:widowControl/>
        <w:spacing w:line="240" w:lineRule="auto"/>
        <w:rPr>
          <w:rFonts w:eastAsia="宋体" w:cs="Times New Roman"/>
          <w:color w:val="FF0000"/>
          <w:kern w:val="0"/>
          <w:sz w:val="24"/>
          <w:szCs w:val="24"/>
        </w:rPr>
      </w:pPr>
      <w:r w:rsidRPr="005A1BA7">
        <w:rPr>
          <w:rStyle w:val="cf01"/>
          <w:rFonts w:ascii="Times New Roman" w:eastAsia="宋体" w:hAnsi="Times New Roman" w:cs="Times New Roman" w:hint="default"/>
          <w:color w:val="FF0000"/>
          <w:sz w:val="24"/>
          <w:szCs w:val="24"/>
        </w:rPr>
        <w:t>1</w:t>
      </w:r>
      <w:r w:rsidR="00A66F4D" w:rsidRPr="005A1BA7">
        <w:rPr>
          <w:rStyle w:val="cf01"/>
          <w:rFonts w:ascii="Times New Roman" w:eastAsia="宋体" w:hAnsi="Times New Roman" w:cs="Times New Roman" w:hint="default"/>
          <w:color w:val="FF0000"/>
          <w:sz w:val="24"/>
          <w:szCs w:val="24"/>
        </w:rPr>
        <w:t xml:space="preserve">. </w:t>
      </w:r>
      <w:r w:rsidR="00CD32BE" w:rsidRPr="00CD32BE">
        <w:rPr>
          <w:rFonts w:eastAsia="宋体" w:cs="Times New Roman" w:hint="eastAsia"/>
          <w:color w:val="FF0000"/>
          <w:kern w:val="0"/>
          <w:sz w:val="24"/>
          <w:szCs w:val="24"/>
        </w:rPr>
        <w:t xml:space="preserve">All figures in the article must have figure numbers and Chinese/English captions. The </w:t>
      </w:r>
      <w:r w:rsidR="00CD32BE" w:rsidRPr="00CD32BE">
        <w:rPr>
          <w:rFonts w:eastAsia="宋体" w:cs="Times New Roman" w:hint="eastAsia"/>
          <w:color w:val="FF0000"/>
          <w:kern w:val="0"/>
          <w:sz w:val="24"/>
          <w:szCs w:val="24"/>
          <w:highlight w:val="yellow"/>
        </w:rPr>
        <w:t>Chinese and English captions must correspond</w:t>
      </w:r>
      <w:r w:rsidR="00CD32BE" w:rsidRPr="00CD32BE">
        <w:rPr>
          <w:rFonts w:eastAsia="宋体" w:cs="Times New Roman" w:hint="eastAsia"/>
          <w:color w:val="FF0000"/>
          <w:kern w:val="0"/>
          <w:sz w:val="24"/>
          <w:szCs w:val="24"/>
        </w:rPr>
        <w:t xml:space="preserve">, and the figure and its caption should appear in the same column. </w:t>
      </w:r>
      <w:r w:rsidR="00AF3701">
        <w:rPr>
          <w:rFonts w:eastAsia="宋体" w:cs="Times New Roman"/>
          <w:color w:val="FF0000"/>
          <w:kern w:val="0"/>
          <w:sz w:val="24"/>
          <w:szCs w:val="24"/>
        </w:rPr>
        <w:t>“</w:t>
      </w:r>
      <w:r w:rsidR="00CD32BE" w:rsidRPr="00AF3701">
        <w:rPr>
          <w:rFonts w:eastAsia="宋体" w:cs="Times New Roman" w:hint="eastAsia"/>
          <w:b/>
          <w:bCs/>
          <w:color w:val="FF0000"/>
          <w:kern w:val="0"/>
          <w:sz w:val="24"/>
          <w:szCs w:val="24"/>
        </w:rPr>
        <w:t>图</w:t>
      </w:r>
      <w:r w:rsidR="00CD32BE" w:rsidRPr="00AF3701">
        <w:rPr>
          <w:rFonts w:eastAsia="宋体" w:cs="Times New Roman" w:hint="eastAsia"/>
          <w:b/>
          <w:bCs/>
          <w:color w:val="FF0000"/>
          <w:kern w:val="0"/>
          <w:sz w:val="24"/>
          <w:szCs w:val="24"/>
        </w:rPr>
        <w:t>1</w:t>
      </w:r>
      <w:r w:rsidR="00CD32BE" w:rsidRPr="00AF3701">
        <w:rPr>
          <w:rFonts w:eastAsia="宋体" w:cs="Times New Roman" w:hint="eastAsia"/>
          <w:b/>
          <w:bCs/>
          <w:color w:val="FF0000"/>
          <w:kern w:val="0"/>
          <w:sz w:val="24"/>
          <w:szCs w:val="24"/>
        </w:rPr>
        <w:t>，</w:t>
      </w:r>
      <w:r w:rsidR="00CD32BE" w:rsidRPr="00AF3701">
        <w:rPr>
          <w:rFonts w:eastAsia="宋体" w:cs="Times New Roman" w:hint="eastAsia"/>
          <w:b/>
          <w:bCs/>
          <w:color w:val="FF0000"/>
          <w:kern w:val="0"/>
          <w:sz w:val="24"/>
          <w:szCs w:val="24"/>
        </w:rPr>
        <w:t>Fig. 1</w:t>
      </w:r>
      <w:r w:rsidR="00931787">
        <w:rPr>
          <w:rFonts w:eastAsia="宋体" w:cs="Times New Roman"/>
          <w:color w:val="FF0000"/>
          <w:kern w:val="0"/>
          <w:sz w:val="24"/>
          <w:szCs w:val="24"/>
        </w:rPr>
        <w:t>”</w:t>
      </w:r>
      <w:r w:rsidR="00CD32BE" w:rsidRPr="00CD32BE">
        <w:rPr>
          <w:rFonts w:eastAsia="宋体" w:cs="Times New Roman" w:hint="eastAsia"/>
          <w:color w:val="FF0000"/>
          <w:kern w:val="0"/>
          <w:sz w:val="24"/>
          <w:szCs w:val="24"/>
        </w:rPr>
        <w:t xml:space="preserve"> should be in bold; others should not. The font </w:t>
      </w:r>
      <w:r w:rsidR="00CD32BE" w:rsidRPr="00CD32BE">
        <w:rPr>
          <w:rFonts w:eastAsia="宋体" w:cs="Times New Roman"/>
          <w:color w:val="FF0000"/>
          <w:kern w:val="0"/>
          <w:sz w:val="24"/>
          <w:szCs w:val="24"/>
        </w:rPr>
        <w:t xml:space="preserve">size should be </w:t>
      </w:r>
      <w:r w:rsidR="00586D82">
        <w:rPr>
          <w:rFonts w:eastAsia="宋体" w:cs="Times New Roman" w:hint="eastAsia"/>
          <w:color w:val="FF0000"/>
          <w:kern w:val="0"/>
          <w:sz w:val="24"/>
          <w:szCs w:val="24"/>
        </w:rPr>
        <w:t>small 5 size</w:t>
      </w:r>
      <w:r w:rsidR="00CD32BE" w:rsidRPr="00CD32BE">
        <w:rPr>
          <w:rFonts w:eastAsia="宋体" w:cs="Times New Roman"/>
          <w:color w:val="FF0000"/>
          <w:kern w:val="0"/>
          <w:sz w:val="24"/>
          <w:szCs w:val="24"/>
        </w:rPr>
        <w:t>.</w:t>
      </w:r>
    </w:p>
    <w:p w:rsidR="000B5C05" w:rsidRDefault="004D048C" w:rsidP="00A66F4D">
      <w:pPr>
        <w:widowControl/>
        <w:spacing w:line="240" w:lineRule="auto"/>
        <w:rPr>
          <w:rFonts w:eastAsia="宋体" w:cs="Times New Roman"/>
          <w:color w:val="FF0000"/>
          <w:kern w:val="0"/>
          <w:sz w:val="24"/>
          <w:szCs w:val="24"/>
          <w:lang w:val="en"/>
        </w:rPr>
      </w:pPr>
      <w:r w:rsidRPr="004D048C">
        <w:rPr>
          <w:rFonts w:eastAsia="宋体" w:cs="Times New Roman"/>
          <w:color w:val="FF0000"/>
          <w:kern w:val="0"/>
          <w:sz w:val="24"/>
          <w:szCs w:val="24"/>
          <w:lang w:val="en"/>
        </w:rPr>
        <w:t>2</w:t>
      </w:r>
      <w:r w:rsidR="00A66F4D" w:rsidRPr="004D048C">
        <w:rPr>
          <w:rFonts w:eastAsia="宋体" w:cs="Times New Roman"/>
          <w:color w:val="FF0000"/>
          <w:kern w:val="0"/>
          <w:sz w:val="24"/>
          <w:szCs w:val="24"/>
          <w:lang w:val="en"/>
        </w:rPr>
        <w:t xml:space="preserve">. </w:t>
      </w:r>
      <w:r w:rsidR="00586D82" w:rsidRPr="00586D82">
        <w:rPr>
          <w:rFonts w:eastAsia="宋体" w:cs="Times New Roman"/>
          <w:color w:val="FF0000"/>
          <w:kern w:val="0"/>
          <w:sz w:val="24"/>
          <w:szCs w:val="24"/>
        </w:rPr>
        <w:t>For coordinate plots, both the starting and ending points of the x- and y-axes must have ticks and numerical labels. Photographic images must be clear. Both axes must have titles and units.</w:t>
      </w:r>
    </w:p>
    <w:p w:rsidR="00A42225" w:rsidRPr="004D048C" w:rsidRDefault="00A42225" w:rsidP="00A66F4D">
      <w:pPr>
        <w:widowControl/>
        <w:spacing w:line="240" w:lineRule="auto"/>
        <w:rPr>
          <w:rFonts w:eastAsia="宋体" w:cs="Times New Roman"/>
          <w:color w:val="FF0000"/>
          <w:kern w:val="0"/>
          <w:sz w:val="24"/>
          <w:szCs w:val="24"/>
          <w:lang w:val="en"/>
        </w:rPr>
      </w:pPr>
      <w:r w:rsidRPr="0090513B">
        <w:rPr>
          <w:rFonts w:eastAsia="宋体" w:cs="Times New Roman" w:hint="eastAsia"/>
          <w:color w:val="FF0000"/>
          <w:kern w:val="0"/>
          <w:sz w:val="24"/>
          <w:szCs w:val="24"/>
          <w:highlight w:val="cyan"/>
          <w:lang w:val="en"/>
        </w:rPr>
        <w:t>3.</w:t>
      </w:r>
      <w:r w:rsidR="00586D82">
        <w:rPr>
          <w:rFonts w:eastAsia="宋体" w:cs="Times New Roman" w:hint="eastAsia"/>
          <w:color w:val="FF0000"/>
          <w:kern w:val="0"/>
          <w:sz w:val="24"/>
          <w:szCs w:val="24"/>
          <w:highlight w:val="cyan"/>
          <w:lang w:val="en"/>
        </w:rPr>
        <w:t xml:space="preserve"> </w:t>
      </w:r>
      <w:r w:rsidR="00586D82" w:rsidRPr="00586D82">
        <w:rPr>
          <w:rFonts w:eastAsia="宋体" w:cs="Times New Roman"/>
          <w:color w:val="FF0000"/>
          <w:kern w:val="0"/>
          <w:sz w:val="24"/>
          <w:szCs w:val="24"/>
          <w:highlight w:val="cyan"/>
        </w:rPr>
        <w:t>All labels inside the figures must be in English</w:t>
      </w:r>
      <w:r w:rsidR="00586D82">
        <w:rPr>
          <w:rFonts w:eastAsia="宋体" w:cs="Times New Roman" w:hint="eastAsia"/>
          <w:color w:val="FF0000"/>
          <w:kern w:val="0"/>
          <w:sz w:val="24"/>
          <w:szCs w:val="24"/>
        </w:rPr>
        <w:t>.</w:t>
      </w:r>
    </w:p>
    <w:p w:rsidR="00652725" w:rsidRDefault="00652725" w:rsidP="00652725">
      <w:pPr>
        <w:spacing w:line="240" w:lineRule="auto"/>
        <w:jc w:val="center"/>
        <w:rPr>
          <w:rFonts w:cs="Times New Roman"/>
        </w:rPr>
      </w:pPr>
    </w:p>
    <w:p w:rsidR="00951F8A" w:rsidRDefault="00951F8A" w:rsidP="00652725">
      <w:pPr>
        <w:spacing w:line="240" w:lineRule="auto"/>
        <w:jc w:val="center"/>
        <w:rPr>
          <w:rFonts w:cs="Times New Roman"/>
          <w:sz w:val="18"/>
          <w:szCs w:val="18"/>
        </w:rPr>
        <w:sectPr w:rsidR="00951F8A" w:rsidSect="003E5563">
          <w:type w:val="continuous"/>
          <w:pgSz w:w="11906" w:h="16838"/>
          <w:pgMar w:top="1701" w:right="1191" w:bottom="1701" w:left="1191" w:header="851" w:footer="992" w:gutter="0"/>
          <w:cols w:num="2" w:space="425"/>
          <w:docGrid w:type="lines" w:linePitch="312"/>
        </w:sectPr>
      </w:pPr>
    </w:p>
    <w:p w:rsidR="00951F8A" w:rsidRDefault="00425504" w:rsidP="00652725">
      <w:pPr>
        <w:spacing w:line="240" w:lineRule="auto"/>
        <w:jc w:val="center"/>
        <w:rPr>
          <w:rFonts w:cs="Times New Roman"/>
          <w:sz w:val="18"/>
          <w:szCs w:val="18"/>
        </w:rPr>
      </w:pPr>
      <w:r>
        <w:rPr>
          <w:rFonts w:cs="Times New Roman"/>
          <w:noProof/>
          <w:sz w:val="18"/>
          <w:szCs w:val="18"/>
        </w:rPr>
        <w:drawing>
          <wp:inline distT="0" distB="0" distL="0" distR="0" wp14:anchorId="416CE822" wp14:editId="6DAF677D">
            <wp:extent cx="4877940" cy="3228230"/>
            <wp:effectExtent l="0" t="0" r="0" b="0"/>
            <wp:docPr id="143933525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35252" name="图片 1"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8279" cy="3235072"/>
                    </a:xfrm>
                    <a:prstGeom prst="rect">
                      <a:avLst/>
                    </a:prstGeom>
                  </pic:spPr>
                </pic:pic>
              </a:graphicData>
            </a:graphic>
          </wp:inline>
        </w:drawing>
      </w:r>
    </w:p>
    <w:p w:rsidR="00951F8A" w:rsidRPr="00FA0F1A" w:rsidRDefault="00951F8A" w:rsidP="00951F8A">
      <w:pPr>
        <w:jc w:val="center"/>
        <w:rPr>
          <w:rFonts w:eastAsia="宋体" w:cs="Times New Roman"/>
          <w:bCs/>
          <w:sz w:val="15"/>
          <w:szCs w:val="15"/>
        </w:rPr>
      </w:pPr>
      <w:r w:rsidRPr="00FA0F1A">
        <w:rPr>
          <w:rFonts w:eastAsia="宋体" w:cs="Times New Roman" w:hint="eastAsia"/>
          <w:bCs/>
          <w:sz w:val="15"/>
          <w:szCs w:val="15"/>
        </w:rPr>
        <w:t>a</w:t>
      </w:r>
      <w:r w:rsidRPr="00FA0F1A">
        <w:rPr>
          <w:rFonts w:eastAsia="宋体" w:cs="Times New Roman"/>
          <w:bCs/>
          <w:sz w:val="15"/>
          <w:szCs w:val="15"/>
        </w:rPr>
        <w:t>. XPS</w:t>
      </w:r>
      <w:r w:rsidRPr="00FA0F1A">
        <w:rPr>
          <w:rFonts w:eastAsia="宋体" w:cs="Times New Roman"/>
          <w:bCs/>
          <w:sz w:val="15"/>
          <w:szCs w:val="15"/>
        </w:rPr>
        <w:t>全谱图</w:t>
      </w:r>
      <w:r w:rsidRPr="00FA0F1A">
        <w:rPr>
          <w:rFonts w:eastAsia="宋体" w:cs="Times New Roman" w:hint="eastAsia"/>
          <w:bCs/>
          <w:sz w:val="15"/>
          <w:szCs w:val="15"/>
        </w:rPr>
        <w:t>;</w:t>
      </w:r>
      <w:r w:rsidRPr="00FA0F1A">
        <w:rPr>
          <w:rFonts w:eastAsia="宋体" w:cs="Times New Roman"/>
          <w:bCs/>
          <w:sz w:val="15"/>
          <w:szCs w:val="15"/>
        </w:rPr>
        <w:t xml:space="preserve"> b. C1s</w:t>
      </w:r>
      <w:r w:rsidRPr="00FA0F1A">
        <w:rPr>
          <w:rFonts w:eastAsia="宋体" w:cs="Times New Roman"/>
          <w:bCs/>
          <w:sz w:val="15"/>
          <w:szCs w:val="15"/>
        </w:rPr>
        <w:t>谱图</w:t>
      </w:r>
      <w:r w:rsidRPr="00FA0F1A">
        <w:rPr>
          <w:rFonts w:eastAsia="宋体" w:cs="Times New Roman" w:hint="eastAsia"/>
          <w:bCs/>
          <w:sz w:val="15"/>
          <w:szCs w:val="15"/>
        </w:rPr>
        <w:t>;</w:t>
      </w:r>
      <w:r w:rsidRPr="00FA0F1A">
        <w:rPr>
          <w:rFonts w:eastAsia="宋体" w:cs="Times New Roman"/>
          <w:bCs/>
          <w:sz w:val="15"/>
          <w:szCs w:val="15"/>
        </w:rPr>
        <w:t xml:space="preserve"> c. N1s</w:t>
      </w:r>
      <w:r w:rsidRPr="00FA0F1A">
        <w:rPr>
          <w:rFonts w:eastAsia="宋体" w:cs="Times New Roman"/>
          <w:bCs/>
          <w:sz w:val="15"/>
          <w:szCs w:val="15"/>
        </w:rPr>
        <w:t>谱图</w:t>
      </w:r>
      <w:bookmarkStart w:id="0" w:name="OLE_LINK7"/>
      <w:r w:rsidRPr="00FA0F1A">
        <w:rPr>
          <w:rFonts w:eastAsia="宋体" w:cs="Times New Roman" w:hint="eastAsia"/>
          <w:bCs/>
          <w:sz w:val="15"/>
          <w:szCs w:val="15"/>
        </w:rPr>
        <w:t>;</w:t>
      </w:r>
      <w:r w:rsidRPr="00FA0F1A">
        <w:rPr>
          <w:rFonts w:eastAsia="宋体" w:cs="Times New Roman"/>
          <w:bCs/>
          <w:sz w:val="15"/>
          <w:szCs w:val="15"/>
        </w:rPr>
        <w:t xml:space="preserve"> d. Ni2p</w:t>
      </w:r>
      <w:r w:rsidRPr="00FA0F1A">
        <w:rPr>
          <w:rFonts w:eastAsia="宋体" w:cs="Times New Roman"/>
          <w:bCs/>
          <w:sz w:val="15"/>
          <w:szCs w:val="15"/>
        </w:rPr>
        <w:t>谱图</w:t>
      </w:r>
      <w:r w:rsidRPr="00FA0F1A">
        <w:rPr>
          <w:rFonts w:eastAsia="宋体" w:cs="Times New Roman" w:hint="eastAsia"/>
          <w:bCs/>
          <w:sz w:val="15"/>
          <w:szCs w:val="15"/>
        </w:rPr>
        <w:t>;</w:t>
      </w:r>
      <w:r w:rsidRPr="00FA0F1A">
        <w:rPr>
          <w:rFonts w:eastAsia="宋体" w:cs="Times New Roman"/>
          <w:bCs/>
          <w:sz w:val="15"/>
          <w:szCs w:val="15"/>
        </w:rPr>
        <w:t xml:space="preserve"> e. Fe2p</w:t>
      </w:r>
      <w:r w:rsidRPr="00FA0F1A">
        <w:rPr>
          <w:rFonts w:eastAsia="宋体" w:cs="Times New Roman"/>
          <w:bCs/>
          <w:sz w:val="15"/>
          <w:szCs w:val="15"/>
        </w:rPr>
        <w:t>谱图</w:t>
      </w:r>
      <w:r w:rsidRPr="00FA0F1A">
        <w:rPr>
          <w:rFonts w:eastAsia="宋体" w:cs="Times New Roman" w:hint="eastAsia"/>
          <w:bCs/>
          <w:sz w:val="15"/>
          <w:szCs w:val="15"/>
        </w:rPr>
        <w:t>;</w:t>
      </w:r>
      <w:r w:rsidRPr="00FA0F1A">
        <w:rPr>
          <w:rFonts w:eastAsia="宋体" w:cs="Times New Roman"/>
          <w:bCs/>
          <w:sz w:val="15"/>
          <w:szCs w:val="15"/>
        </w:rPr>
        <w:t xml:space="preserve"> f. P2p</w:t>
      </w:r>
      <w:r w:rsidRPr="00FA0F1A">
        <w:rPr>
          <w:rFonts w:eastAsia="宋体" w:cs="Times New Roman"/>
          <w:bCs/>
          <w:sz w:val="15"/>
          <w:szCs w:val="15"/>
        </w:rPr>
        <w:t>谱图</w:t>
      </w:r>
    </w:p>
    <w:bookmarkEnd w:id="0"/>
    <w:p w:rsidR="00951F8A" w:rsidRDefault="00951F8A" w:rsidP="00951F8A">
      <w:pPr>
        <w:jc w:val="center"/>
        <w:rPr>
          <w:rFonts w:eastAsia="宋体" w:cs="Times New Roman"/>
          <w:b/>
          <w:sz w:val="18"/>
          <w:szCs w:val="21"/>
        </w:rPr>
      </w:pPr>
      <w:r w:rsidRPr="0041186A">
        <w:rPr>
          <w:rFonts w:eastAsia="宋体" w:cs="Times New Roman"/>
          <w:b/>
          <w:sz w:val="18"/>
          <w:szCs w:val="21"/>
        </w:rPr>
        <w:t>图</w:t>
      </w:r>
      <w:r w:rsidR="00C771E2">
        <w:rPr>
          <w:rFonts w:eastAsia="宋体" w:cs="Times New Roman" w:hint="eastAsia"/>
          <w:b/>
          <w:sz w:val="18"/>
          <w:szCs w:val="21"/>
        </w:rPr>
        <w:t>1</w:t>
      </w:r>
      <w:r w:rsidRPr="005D2D55">
        <w:rPr>
          <w:rFonts w:eastAsia="宋体" w:cs="Times New Roman"/>
          <w:bCs/>
          <w:sz w:val="18"/>
          <w:szCs w:val="21"/>
        </w:rPr>
        <w:t xml:space="preserve"> </w:t>
      </w:r>
      <w:r>
        <w:rPr>
          <w:rFonts w:eastAsia="宋体" w:cs="Times New Roman"/>
          <w:bCs/>
          <w:sz w:val="18"/>
          <w:szCs w:val="21"/>
        </w:rPr>
        <w:t xml:space="preserve"> </w:t>
      </w:r>
      <w:r w:rsidRPr="0041186A">
        <w:rPr>
          <w:rFonts w:eastAsia="宋体" w:cs="Times New Roman"/>
          <w:bCs/>
          <w:sz w:val="18"/>
          <w:szCs w:val="21"/>
        </w:rPr>
        <w:t>P-</w:t>
      </w:r>
      <w:proofErr w:type="spellStart"/>
      <w:r w:rsidRPr="0041186A">
        <w:rPr>
          <w:rFonts w:eastAsia="宋体" w:cs="Times New Roman"/>
          <w:bCs/>
          <w:sz w:val="18"/>
          <w:szCs w:val="21"/>
        </w:rPr>
        <w:t>NiFe</w:t>
      </w:r>
      <w:proofErr w:type="spellEnd"/>
      <w:r w:rsidRPr="0041186A">
        <w:rPr>
          <w:rFonts w:eastAsia="宋体" w:cs="Times New Roman"/>
          <w:bCs/>
          <w:sz w:val="18"/>
          <w:szCs w:val="21"/>
        </w:rPr>
        <w:t>-NC</w:t>
      </w:r>
      <w:r w:rsidRPr="0041186A">
        <w:rPr>
          <w:rFonts w:eastAsia="宋体" w:cs="Times New Roman"/>
          <w:bCs/>
          <w:sz w:val="18"/>
          <w:szCs w:val="21"/>
        </w:rPr>
        <w:t>和</w:t>
      </w:r>
      <w:proofErr w:type="spellStart"/>
      <w:r w:rsidRPr="0041186A">
        <w:rPr>
          <w:rFonts w:eastAsia="宋体" w:cs="Times New Roman"/>
          <w:bCs/>
          <w:sz w:val="18"/>
          <w:szCs w:val="21"/>
        </w:rPr>
        <w:t>NiFe</w:t>
      </w:r>
      <w:proofErr w:type="spellEnd"/>
      <w:r w:rsidRPr="0041186A">
        <w:rPr>
          <w:rFonts w:eastAsia="宋体" w:cs="Times New Roman"/>
          <w:bCs/>
          <w:sz w:val="18"/>
          <w:szCs w:val="21"/>
        </w:rPr>
        <w:t>-NC</w:t>
      </w:r>
      <w:r w:rsidRPr="0041186A">
        <w:rPr>
          <w:rFonts w:eastAsia="宋体" w:cs="Times New Roman"/>
          <w:bCs/>
          <w:sz w:val="18"/>
          <w:szCs w:val="21"/>
        </w:rPr>
        <w:t>的</w:t>
      </w:r>
      <w:r w:rsidRPr="0041186A">
        <w:rPr>
          <w:rFonts w:eastAsia="宋体" w:cs="Times New Roman" w:hint="eastAsia"/>
          <w:bCs/>
          <w:sz w:val="18"/>
          <w:szCs w:val="21"/>
        </w:rPr>
        <w:t>XPS</w:t>
      </w:r>
      <w:r>
        <w:rPr>
          <w:rFonts w:eastAsia="宋体" w:cs="Times New Roman" w:hint="eastAsia"/>
          <w:bCs/>
          <w:sz w:val="18"/>
          <w:szCs w:val="21"/>
        </w:rPr>
        <w:t>结果</w:t>
      </w:r>
    </w:p>
    <w:p w:rsidR="004D048C" w:rsidRDefault="00951F8A" w:rsidP="00B1727B">
      <w:pPr>
        <w:jc w:val="center"/>
        <w:rPr>
          <w:rFonts w:eastAsia="宋体" w:cs="Times New Roman"/>
          <w:bCs/>
          <w:sz w:val="18"/>
          <w:szCs w:val="21"/>
        </w:rPr>
      </w:pPr>
      <w:r>
        <w:rPr>
          <w:rFonts w:eastAsia="宋体" w:cs="Times New Roman"/>
          <w:b/>
          <w:sz w:val="18"/>
          <w:szCs w:val="21"/>
        </w:rPr>
        <w:t>F</w:t>
      </w:r>
      <w:r>
        <w:rPr>
          <w:rFonts w:eastAsia="宋体" w:cs="Times New Roman" w:hint="eastAsia"/>
          <w:b/>
          <w:sz w:val="18"/>
          <w:szCs w:val="21"/>
        </w:rPr>
        <w:t>ig.</w:t>
      </w:r>
      <w:proofErr w:type="gramStart"/>
      <w:r w:rsidR="00C771E2">
        <w:rPr>
          <w:rFonts w:eastAsia="宋体" w:cs="Times New Roman" w:hint="eastAsia"/>
          <w:b/>
          <w:sz w:val="18"/>
          <w:szCs w:val="21"/>
        </w:rPr>
        <w:t>1</w:t>
      </w:r>
      <w:r w:rsidRPr="00995A3F">
        <w:rPr>
          <w:rFonts w:eastAsia="宋体" w:cs="Times New Roman"/>
          <w:bCs/>
          <w:sz w:val="18"/>
          <w:szCs w:val="21"/>
        </w:rPr>
        <w:t xml:space="preserve"> </w:t>
      </w:r>
      <w:r w:rsidRPr="00E406EC">
        <w:rPr>
          <w:rFonts w:eastAsia="宋体" w:cs="Times New Roman"/>
          <w:bCs/>
          <w:sz w:val="18"/>
          <w:szCs w:val="21"/>
        </w:rPr>
        <w:t xml:space="preserve"> XPS</w:t>
      </w:r>
      <w:proofErr w:type="gramEnd"/>
      <w:r w:rsidRPr="00E406EC">
        <w:rPr>
          <w:rFonts w:eastAsia="宋体" w:cs="Times New Roman"/>
          <w:bCs/>
          <w:sz w:val="18"/>
          <w:szCs w:val="21"/>
        </w:rPr>
        <w:t xml:space="preserve"> </w:t>
      </w:r>
      <w:r w:rsidRPr="00E406EC">
        <w:rPr>
          <w:rFonts w:eastAsia="宋体" w:cs="Times New Roman" w:hint="eastAsia"/>
          <w:bCs/>
          <w:sz w:val="18"/>
          <w:szCs w:val="21"/>
        </w:rPr>
        <w:t>results</w:t>
      </w:r>
      <w:r w:rsidRPr="00E406EC">
        <w:rPr>
          <w:rFonts w:eastAsia="宋体" w:cs="Times New Roman"/>
          <w:bCs/>
          <w:sz w:val="18"/>
          <w:szCs w:val="21"/>
        </w:rPr>
        <w:t xml:space="preserve"> </w:t>
      </w:r>
      <w:r w:rsidRPr="00E406EC">
        <w:rPr>
          <w:rFonts w:eastAsia="宋体" w:cs="Times New Roman" w:hint="eastAsia"/>
          <w:bCs/>
          <w:sz w:val="18"/>
          <w:szCs w:val="21"/>
        </w:rPr>
        <w:t>of</w:t>
      </w:r>
      <w:r w:rsidRPr="00E406EC">
        <w:rPr>
          <w:rFonts w:eastAsia="宋体" w:cs="Times New Roman"/>
          <w:bCs/>
          <w:sz w:val="18"/>
          <w:szCs w:val="21"/>
        </w:rPr>
        <w:t xml:space="preserve"> P-</w:t>
      </w:r>
      <w:proofErr w:type="spellStart"/>
      <w:r w:rsidRPr="00E406EC">
        <w:rPr>
          <w:rFonts w:eastAsia="宋体" w:cs="Times New Roman"/>
          <w:bCs/>
          <w:sz w:val="18"/>
          <w:szCs w:val="21"/>
        </w:rPr>
        <w:t>NiFe</w:t>
      </w:r>
      <w:proofErr w:type="spellEnd"/>
      <w:r w:rsidRPr="00E406EC">
        <w:rPr>
          <w:rFonts w:eastAsia="宋体" w:cs="Times New Roman"/>
          <w:bCs/>
          <w:sz w:val="18"/>
          <w:szCs w:val="21"/>
        </w:rPr>
        <w:t xml:space="preserve">-NC and </w:t>
      </w:r>
      <w:proofErr w:type="spellStart"/>
      <w:r w:rsidRPr="00E406EC">
        <w:rPr>
          <w:rFonts w:eastAsia="宋体" w:cs="Times New Roman"/>
          <w:bCs/>
          <w:sz w:val="18"/>
          <w:szCs w:val="21"/>
        </w:rPr>
        <w:t>NiFe</w:t>
      </w:r>
      <w:proofErr w:type="spellEnd"/>
      <w:r w:rsidRPr="00E406EC">
        <w:rPr>
          <w:rFonts w:eastAsia="宋体" w:cs="Times New Roman"/>
          <w:bCs/>
          <w:sz w:val="18"/>
          <w:szCs w:val="21"/>
        </w:rPr>
        <w:t>-NC</w:t>
      </w:r>
      <w:r>
        <w:rPr>
          <w:rFonts w:eastAsia="宋体" w:cs="Times New Roman"/>
          <w:bCs/>
          <w:sz w:val="18"/>
          <w:szCs w:val="21"/>
        </w:rPr>
        <w:t xml:space="preserve"> </w:t>
      </w:r>
    </w:p>
    <w:p w:rsidR="00951F8A" w:rsidRPr="004D048C" w:rsidRDefault="00951F8A" w:rsidP="004D048C">
      <w:pPr>
        <w:spacing w:line="240" w:lineRule="auto"/>
        <w:ind w:firstLineChars="200" w:firstLine="480"/>
        <w:rPr>
          <w:rFonts w:eastAsia="宋体" w:cs="Times New Roman"/>
          <w:bCs/>
          <w:color w:val="FF0000"/>
          <w:sz w:val="24"/>
          <w:szCs w:val="24"/>
          <w:highlight w:val="yellow"/>
        </w:rPr>
      </w:pPr>
      <w:r w:rsidRPr="004D048C">
        <w:rPr>
          <w:rFonts w:eastAsia="宋体" w:cs="Times New Roman" w:hint="eastAsia"/>
          <w:bCs/>
          <w:color w:val="FF0000"/>
          <w:sz w:val="24"/>
          <w:szCs w:val="24"/>
          <w:highlight w:val="yellow"/>
        </w:rPr>
        <w:t>（</w:t>
      </w:r>
      <w:r w:rsidR="00E540F9" w:rsidRPr="00E540F9">
        <w:rPr>
          <w:rFonts w:eastAsia="宋体" w:cs="Times New Roman"/>
          <w:bCs/>
          <w:color w:val="FF0000"/>
          <w:sz w:val="24"/>
          <w:szCs w:val="24"/>
          <w:highlight w:val="yellow"/>
        </w:rPr>
        <w:t>To improve visual appearance, figures should preferably be placed across two columns. Authors may choose full-width placement when appropriate. The font size and units within figures must remain uniform.</w:t>
      </w:r>
      <w:r w:rsidRPr="004D048C">
        <w:rPr>
          <w:rFonts w:eastAsia="宋体" w:cs="Times New Roman" w:hint="eastAsia"/>
          <w:bCs/>
          <w:color w:val="FF0000"/>
          <w:sz w:val="24"/>
          <w:szCs w:val="24"/>
          <w:highlight w:val="yellow"/>
        </w:rPr>
        <w:t>）</w:t>
      </w:r>
    </w:p>
    <w:p w:rsidR="00951F8A" w:rsidRDefault="00951F8A" w:rsidP="00652725">
      <w:pPr>
        <w:spacing w:line="240" w:lineRule="auto"/>
        <w:jc w:val="center"/>
        <w:rPr>
          <w:rFonts w:cs="Times New Roman"/>
          <w:sz w:val="18"/>
          <w:szCs w:val="18"/>
        </w:rPr>
        <w:sectPr w:rsidR="00951F8A" w:rsidSect="003E5563">
          <w:type w:val="continuous"/>
          <w:pgSz w:w="11906" w:h="16838"/>
          <w:pgMar w:top="1701" w:right="1191" w:bottom="1701" w:left="1191" w:header="851" w:footer="992" w:gutter="0"/>
          <w:cols w:space="425"/>
          <w:docGrid w:type="lines" w:linePitch="312"/>
        </w:sectPr>
      </w:pPr>
    </w:p>
    <w:p w:rsidR="001824E4" w:rsidRDefault="00CE33BA" w:rsidP="00652725">
      <w:pPr>
        <w:spacing w:line="240" w:lineRule="auto"/>
        <w:jc w:val="center"/>
        <w:rPr>
          <w:rFonts w:cs="Times New Roman"/>
          <w:sz w:val="18"/>
          <w:szCs w:val="18"/>
        </w:rPr>
      </w:pPr>
      <w:r>
        <w:rPr>
          <w:rFonts w:cs="Times New Roman"/>
          <w:noProof/>
          <w:sz w:val="18"/>
          <w:szCs w:val="18"/>
        </w:rPr>
        <w:drawing>
          <wp:inline distT="0" distB="0" distL="0" distR="0" wp14:anchorId="10C2D95E" wp14:editId="7309B4A8">
            <wp:extent cx="2470150" cy="24049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3162" cy="2417657"/>
                    </a:xfrm>
                    <a:prstGeom prst="rect">
                      <a:avLst/>
                    </a:prstGeom>
                  </pic:spPr>
                </pic:pic>
              </a:graphicData>
            </a:graphic>
          </wp:inline>
        </w:drawing>
      </w:r>
    </w:p>
    <w:p w:rsidR="00CE33BA" w:rsidRPr="008215B9" w:rsidRDefault="00CE33BA" w:rsidP="00CE33BA">
      <w:pPr>
        <w:jc w:val="center"/>
        <w:rPr>
          <w:rFonts w:eastAsia="宋体" w:cs="Times New Roman"/>
          <w:bCs/>
          <w:sz w:val="15"/>
          <w:szCs w:val="15"/>
        </w:rPr>
      </w:pPr>
      <w:r w:rsidRPr="008215B9">
        <w:rPr>
          <w:rFonts w:eastAsia="宋体" w:cs="Times New Roman" w:hint="eastAsia"/>
          <w:bCs/>
          <w:sz w:val="15"/>
          <w:szCs w:val="15"/>
        </w:rPr>
        <w:t>a</w:t>
      </w:r>
      <w:r w:rsidRPr="008215B9">
        <w:rPr>
          <w:rFonts w:eastAsia="宋体" w:cs="Times New Roman"/>
          <w:bCs/>
          <w:sz w:val="15"/>
          <w:szCs w:val="15"/>
        </w:rPr>
        <w:t>. P-</w:t>
      </w:r>
      <w:proofErr w:type="spellStart"/>
      <w:r w:rsidRPr="008215B9">
        <w:rPr>
          <w:rFonts w:eastAsia="宋体" w:cs="Times New Roman"/>
          <w:bCs/>
          <w:sz w:val="15"/>
          <w:szCs w:val="15"/>
        </w:rPr>
        <w:t>NiFe</w:t>
      </w:r>
      <w:proofErr w:type="spellEnd"/>
      <w:r w:rsidRPr="008215B9">
        <w:rPr>
          <w:rFonts w:eastAsia="宋体" w:cs="Times New Roman"/>
          <w:bCs/>
          <w:sz w:val="15"/>
          <w:szCs w:val="15"/>
        </w:rPr>
        <w:t>-NC</w:t>
      </w:r>
      <w:r w:rsidRPr="008215B9">
        <w:rPr>
          <w:rFonts w:eastAsia="宋体" w:cs="Times New Roman"/>
          <w:bCs/>
          <w:sz w:val="15"/>
          <w:szCs w:val="15"/>
        </w:rPr>
        <w:t>的</w:t>
      </w:r>
      <w:r w:rsidRPr="008215B9">
        <w:rPr>
          <w:rFonts w:eastAsia="宋体" w:cs="Times New Roman"/>
          <w:bCs/>
          <w:sz w:val="15"/>
          <w:szCs w:val="15"/>
        </w:rPr>
        <w:t>TEM</w:t>
      </w:r>
      <w:r w:rsidRPr="008215B9">
        <w:rPr>
          <w:rFonts w:eastAsia="宋体" w:cs="Times New Roman"/>
          <w:bCs/>
          <w:sz w:val="15"/>
          <w:szCs w:val="15"/>
        </w:rPr>
        <w:t>图</w:t>
      </w:r>
      <w:r w:rsidRPr="008215B9">
        <w:rPr>
          <w:rFonts w:eastAsia="宋体" w:cs="Times New Roman" w:hint="eastAsia"/>
          <w:bCs/>
          <w:sz w:val="15"/>
          <w:szCs w:val="15"/>
        </w:rPr>
        <w:t>；</w:t>
      </w:r>
      <w:r w:rsidRPr="008215B9">
        <w:rPr>
          <w:rFonts w:eastAsia="宋体" w:cs="Times New Roman" w:hint="eastAsia"/>
          <w:bCs/>
          <w:sz w:val="15"/>
          <w:szCs w:val="15"/>
        </w:rPr>
        <w:t>b</w:t>
      </w:r>
      <w:r w:rsidRPr="008215B9">
        <w:rPr>
          <w:rFonts w:eastAsia="宋体" w:cs="Times New Roman"/>
          <w:bCs/>
          <w:sz w:val="15"/>
          <w:szCs w:val="15"/>
        </w:rPr>
        <w:t>. P-</w:t>
      </w:r>
      <w:proofErr w:type="spellStart"/>
      <w:r w:rsidRPr="008215B9">
        <w:rPr>
          <w:rFonts w:eastAsia="宋体" w:cs="Times New Roman"/>
          <w:bCs/>
          <w:sz w:val="15"/>
          <w:szCs w:val="15"/>
        </w:rPr>
        <w:t>NiFe</w:t>
      </w:r>
      <w:proofErr w:type="spellEnd"/>
      <w:r w:rsidRPr="008215B9">
        <w:rPr>
          <w:rFonts w:eastAsia="宋体" w:cs="Times New Roman"/>
          <w:bCs/>
          <w:sz w:val="15"/>
          <w:szCs w:val="15"/>
        </w:rPr>
        <w:t>-NC</w:t>
      </w:r>
      <w:r w:rsidRPr="008215B9">
        <w:rPr>
          <w:rFonts w:eastAsia="宋体" w:cs="Times New Roman"/>
          <w:bCs/>
          <w:sz w:val="15"/>
          <w:szCs w:val="15"/>
        </w:rPr>
        <w:t>的</w:t>
      </w:r>
      <w:r w:rsidRPr="008215B9">
        <w:rPr>
          <w:rFonts w:eastAsia="宋体" w:cs="Times New Roman"/>
          <w:bCs/>
          <w:sz w:val="15"/>
          <w:szCs w:val="15"/>
        </w:rPr>
        <w:t>HR</w:t>
      </w:r>
      <w:r w:rsidRPr="008215B9">
        <w:rPr>
          <w:rFonts w:eastAsia="宋体" w:cs="Times New Roman" w:hint="eastAsia"/>
          <w:bCs/>
          <w:sz w:val="15"/>
          <w:szCs w:val="15"/>
        </w:rPr>
        <w:t>-</w:t>
      </w:r>
      <w:r w:rsidRPr="008215B9">
        <w:rPr>
          <w:rFonts w:eastAsia="宋体" w:cs="Times New Roman"/>
          <w:bCs/>
          <w:sz w:val="15"/>
          <w:szCs w:val="15"/>
        </w:rPr>
        <w:t>TEM</w:t>
      </w:r>
      <w:r w:rsidRPr="008215B9">
        <w:rPr>
          <w:rFonts w:eastAsia="宋体" w:cs="Times New Roman"/>
          <w:bCs/>
          <w:sz w:val="15"/>
          <w:szCs w:val="15"/>
        </w:rPr>
        <w:t>图</w:t>
      </w:r>
      <w:r w:rsidRPr="008215B9">
        <w:rPr>
          <w:rFonts w:eastAsia="宋体" w:cs="Times New Roman" w:hint="eastAsia"/>
          <w:bCs/>
          <w:sz w:val="15"/>
          <w:szCs w:val="15"/>
        </w:rPr>
        <w:t>；</w:t>
      </w:r>
      <w:r w:rsidRPr="008215B9">
        <w:rPr>
          <w:rFonts w:eastAsia="宋体" w:cs="Times New Roman" w:hint="eastAsia"/>
          <w:bCs/>
          <w:sz w:val="15"/>
          <w:szCs w:val="15"/>
        </w:rPr>
        <w:t xml:space="preserve">c. </w:t>
      </w:r>
      <w:r w:rsidRPr="008215B9">
        <w:rPr>
          <w:rFonts w:eastAsia="宋体" w:cs="Times New Roman"/>
          <w:bCs/>
          <w:sz w:val="15"/>
          <w:szCs w:val="15"/>
        </w:rPr>
        <w:t>P-</w:t>
      </w:r>
      <w:proofErr w:type="spellStart"/>
      <w:r w:rsidRPr="008215B9">
        <w:rPr>
          <w:rFonts w:eastAsia="宋体" w:cs="Times New Roman"/>
          <w:bCs/>
          <w:sz w:val="15"/>
          <w:szCs w:val="15"/>
        </w:rPr>
        <w:t>NiFe</w:t>
      </w:r>
      <w:proofErr w:type="spellEnd"/>
      <w:r w:rsidRPr="008215B9">
        <w:rPr>
          <w:rFonts w:eastAsia="宋体" w:cs="Times New Roman"/>
          <w:bCs/>
          <w:sz w:val="15"/>
          <w:szCs w:val="15"/>
        </w:rPr>
        <w:t>-NC</w:t>
      </w:r>
      <w:r w:rsidRPr="008215B9">
        <w:rPr>
          <w:rFonts w:eastAsia="宋体" w:cs="Times New Roman"/>
          <w:bCs/>
          <w:sz w:val="15"/>
          <w:szCs w:val="15"/>
        </w:rPr>
        <w:t>的</w:t>
      </w:r>
      <w:r w:rsidRPr="008215B9">
        <w:rPr>
          <w:rFonts w:eastAsia="宋体" w:cs="Times New Roman"/>
          <w:bCs/>
          <w:sz w:val="15"/>
          <w:szCs w:val="15"/>
        </w:rPr>
        <w:t>HR</w:t>
      </w:r>
      <w:r w:rsidRPr="008215B9">
        <w:rPr>
          <w:rFonts w:eastAsia="宋体" w:cs="Times New Roman" w:hint="eastAsia"/>
          <w:bCs/>
          <w:sz w:val="15"/>
          <w:szCs w:val="15"/>
        </w:rPr>
        <w:t>-</w:t>
      </w:r>
      <w:r w:rsidRPr="008215B9">
        <w:rPr>
          <w:rFonts w:eastAsia="宋体" w:cs="Times New Roman"/>
          <w:bCs/>
          <w:sz w:val="15"/>
          <w:szCs w:val="15"/>
        </w:rPr>
        <w:t>TEM</w:t>
      </w:r>
      <w:r w:rsidRPr="008215B9">
        <w:rPr>
          <w:rFonts w:eastAsia="宋体" w:cs="Times New Roman"/>
          <w:bCs/>
          <w:sz w:val="15"/>
          <w:szCs w:val="15"/>
        </w:rPr>
        <w:t>图及元素能谱扫描图</w:t>
      </w:r>
      <w:r w:rsidRPr="008215B9">
        <w:rPr>
          <w:rFonts w:eastAsia="宋体" w:cs="Times New Roman" w:hint="eastAsia"/>
          <w:bCs/>
          <w:sz w:val="15"/>
          <w:szCs w:val="15"/>
        </w:rPr>
        <w:t>；</w:t>
      </w:r>
      <w:r w:rsidRPr="008215B9">
        <w:rPr>
          <w:rFonts w:eastAsia="宋体" w:cs="Times New Roman"/>
          <w:bCs/>
          <w:sz w:val="15"/>
          <w:szCs w:val="15"/>
        </w:rPr>
        <w:t xml:space="preserve">d. </w:t>
      </w:r>
      <w:r w:rsidRPr="008215B9">
        <w:rPr>
          <w:rFonts w:eastAsia="宋体" w:cs="Times New Roman"/>
          <w:bCs/>
          <w:sz w:val="15"/>
          <w:szCs w:val="15"/>
        </w:rPr>
        <w:t>样品的</w:t>
      </w:r>
      <w:r w:rsidRPr="008215B9">
        <w:rPr>
          <w:rFonts w:eastAsia="宋体" w:cs="Times New Roman"/>
          <w:bCs/>
          <w:sz w:val="15"/>
          <w:szCs w:val="15"/>
        </w:rPr>
        <w:t>XRD</w:t>
      </w:r>
      <w:r w:rsidRPr="008215B9">
        <w:rPr>
          <w:rFonts w:eastAsia="宋体" w:cs="Times New Roman" w:hint="eastAsia"/>
          <w:bCs/>
          <w:sz w:val="15"/>
          <w:szCs w:val="15"/>
        </w:rPr>
        <w:t>图，</w:t>
      </w:r>
      <w:r w:rsidRPr="008215B9">
        <w:rPr>
          <w:rFonts w:eastAsia="宋体" w:cs="Times New Roman" w:hint="eastAsia"/>
          <w:bCs/>
          <w:sz w:val="15"/>
          <w:szCs w:val="15"/>
        </w:rPr>
        <w:t>1. NiFe-NC</w:t>
      </w:r>
      <w:r w:rsidRPr="008215B9">
        <w:rPr>
          <w:rFonts w:eastAsia="宋体" w:cs="Times New Roman" w:hint="eastAsia"/>
          <w:bCs/>
          <w:sz w:val="15"/>
          <w:szCs w:val="15"/>
        </w:rPr>
        <w:t>，</w:t>
      </w:r>
      <w:r w:rsidRPr="008215B9">
        <w:rPr>
          <w:rFonts w:eastAsia="宋体" w:cs="Times New Roman" w:hint="eastAsia"/>
          <w:bCs/>
          <w:sz w:val="15"/>
          <w:szCs w:val="15"/>
        </w:rPr>
        <w:t>2.</w:t>
      </w:r>
      <w:r w:rsidRPr="008215B9">
        <w:rPr>
          <w:rFonts w:eastAsia="宋体" w:cs="Times New Roman"/>
          <w:bCs/>
          <w:sz w:val="15"/>
          <w:szCs w:val="15"/>
        </w:rPr>
        <w:t xml:space="preserve"> P-</w:t>
      </w:r>
      <w:proofErr w:type="spellStart"/>
      <w:r w:rsidRPr="008215B9">
        <w:rPr>
          <w:rFonts w:eastAsia="宋体" w:cs="Times New Roman"/>
          <w:bCs/>
          <w:sz w:val="15"/>
          <w:szCs w:val="15"/>
        </w:rPr>
        <w:t>NiFe</w:t>
      </w:r>
      <w:proofErr w:type="spellEnd"/>
      <w:r w:rsidRPr="008215B9">
        <w:rPr>
          <w:rFonts w:eastAsia="宋体" w:cs="Times New Roman"/>
          <w:bCs/>
          <w:sz w:val="15"/>
          <w:szCs w:val="15"/>
        </w:rPr>
        <w:t>-NC</w:t>
      </w:r>
      <w:r w:rsidRPr="001C1A7C">
        <w:rPr>
          <w:rFonts w:cs="Times New Roman" w:hint="eastAsia"/>
          <w:color w:val="FF0000"/>
          <w:sz w:val="15"/>
          <w:szCs w:val="15"/>
          <w:highlight w:val="yellow"/>
        </w:rPr>
        <w:t>（</w:t>
      </w:r>
      <w:r w:rsidR="00E45D03" w:rsidRPr="00E45D03">
        <w:rPr>
          <w:rFonts w:cs="Times New Roman"/>
          <w:color w:val="FF0000"/>
          <w:sz w:val="15"/>
          <w:szCs w:val="15"/>
          <w:highlight w:val="yellow"/>
        </w:rPr>
        <w:t xml:space="preserve">The figure notes should use size-6 </w:t>
      </w:r>
      <w:proofErr w:type="gramStart"/>
      <w:r w:rsidR="00E45D03" w:rsidRPr="00E45D03">
        <w:rPr>
          <w:rFonts w:cs="Times New Roman"/>
          <w:color w:val="FF0000"/>
          <w:sz w:val="15"/>
          <w:szCs w:val="15"/>
          <w:highlight w:val="yellow"/>
        </w:rPr>
        <w:t>font.</w:t>
      </w:r>
      <w:r w:rsidRPr="001C1A7C">
        <w:rPr>
          <w:rFonts w:cs="Times New Roman" w:hint="eastAsia"/>
          <w:color w:val="FF0000"/>
          <w:sz w:val="15"/>
          <w:szCs w:val="15"/>
          <w:highlight w:val="yellow"/>
        </w:rPr>
        <w:t>）</w:t>
      </w:r>
      <w:proofErr w:type="gramEnd"/>
    </w:p>
    <w:p w:rsidR="00CE33BA" w:rsidRPr="008215B9" w:rsidRDefault="00CE33BA" w:rsidP="00CE33BA">
      <w:pPr>
        <w:jc w:val="center"/>
        <w:rPr>
          <w:rFonts w:eastAsia="宋体" w:cs="Times New Roman"/>
          <w:bCs/>
          <w:sz w:val="18"/>
          <w:szCs w:val="18"/>
        </w:rPr>
      </w:pPr>
      <w:r w:rsidRPr="008215B9">
        <w:rPr>
          <w:rFonts w:eastAsia="宋体" w:cs="Times New Roman"/>
          <w:b/>
          <w:sz w:val="18"/>
          <w:szCs w:val="18"/>
        </w:rPr>
        <w:t>图</w:t>
      </w:r>
      <w:r w:rsidR="00C771E2">
        <w:rPr>
          <w:rFonts w:eastAsia="宋体" w:cs="Times New Roman" w:hint="eastAsia"/>
          <w:b/>
          <w:sz w:val="18"/>
          <w:szCs w:val="18"/>
        </w:rPr>
        <w:t>2</w:t>
      </w:r>
      <w:r w:rsidRPr="008215B9">
        <w:rPr>
          <w:rFonts w:eastAsia="宋体" w:cs="Times New Roman"/>
          <w:bCs/>
          <w:sz w:val="18"/>
          <w:szCs w:val="18"/>
        </w:rPr>
        <w:t xml:space="preserve">  P-</w:t>
      </w:r>
      <w:proofErr w:type="spellStart"/>
      <w:r w:rsidRPr="008215B9">
        <w:rPr>
          <w:rFonts w:eastAsia="宋体" w:cs="Times New Roman"/>
          <w:bCs/>
          <w:sz w:val="18"/>
          <w:szCs w:val="18"/>
        </w:rPr>
        <w:t>NiFe</w:t>
      </w:r>
      <w:proofErr w:type="spellEnd"/>
      <w:r w:rsidRPr="008215B9">
        <w:rPr>
          <w:rFonts w:eastAsia="宋体" w:cs="Times New Roman"/>
          <w:bCs/>
          <w:sz w:val="18"/>
          <w:szCs w:val="18"/>
        </w:rPr>
        <w:t>-NC</w:t>
      </w:r>
      <w:r w:rsidRPr="008215B9">
        <w:rPr>
          <w:rFonts w:eastAsia="宋体" w:cs="Times New Roman" w:hint="eastAsia"/>
          <w:bCs/>
          <w:sz w:val="18"/>
          <w:szCs w:val="18"/>
        </w:rPr>
        <w:t>的表征图</w:t>
      </w:r>
    </w:p>
    <w:p w:rsidR="00CE33BA" w:rsidRPr="008215B9" w:rsidRDefault="00CE33BA" w:rsidP="00CE33BA">
      <w:pPr>
        <w:jc w:val="center"/>
        <w:rPr>
          <w:rFonts w:eastAsia="宋体" w:cs="Times New Roman"/>
          <w:bCs/>
          <w:sz w:val="18"/>
          <w:szCs w:val="18"/>
        </w:rPr>
      </w:pPr>
      <w:r w:rsidRPr="008215B9">
        <w:rPr>
          <w:rFonts w:eastAsia="宋体" w:cs="Times New Roman"/>
          <w:b/>
          <w:sz w:val="18"/>
          <w:szCs w:val="18"/>
        </w:rPr>
        <w:t>Fig.</w:t>
      </w:r>
      <w:proofErr w:type="gramStart"/>
      <w:r w:rsidR="00C771E2">
        <w:rPr>
          <w:rFonts w:eastAsia="宋体" w:cs="Times New Roman" w:hint="eastAsia"/>
          <w:b/>
          <w:sz w:val="18"/>
          <w:szCs w:val="18"/>
        </w:rPr>
        <w:t>2</w:t>
      </w:r>
      <w:r w:rsidRPr="008215B9">
        <w:rPr>
          <w:rFonts w:eastAsia="宋体" w:cs="Times New Roman"/>
          <w:bCs/>
          <w:sz w:val="18"/>
          <w:szCs w:val="18"/>
        </w:rPr>
        <w:t xml:space="preserve">  Characterizations</w:t>
      </w:r>
      <w:proofErr w:type="gramEnd"/>
      <w:r w:rsidRPr="008215B9">
        <w:rPr>
          <w:rFonts w:eastAsia="宋体" w:cs="Times New Roman"/>
          <w:bCs/>
          <w:sz w:val="18"/>
          <w:szCs w:val="18"/>
        </w:rPr>
        <w:t xml:space="preserve"> </w:t>
      </w:r>
      <w:r w:rsidRPr="008215B9">
        <w:rPr>
          <w:rFonts w:eastAsia="宋体" w:cs="Times New Roman" w:hint="eastAsia"/>
          <w:bCs/>
          <w:sz w:val="18"/>
          <w:szCs w:val="18"/>
        </w:rPr>
        <w:t>of</w:t>
      </w:r>
      <w:r w:rsidRPr="008215B9">
        <w:rPr>
          <w:rFonts w:eastAsia="宋体" w:cs="Times New Roman"/>
          <w:bCs/>
          <w:sz w:val="18"/>
          <w:szCs w:val="18"/>
        </w:rPr>
        <w:t xml:space="preserve"> P-</w:t>
      </w:r>
      <w:proofErr w:type="spellStart"/>
      <w:r w:rsidRPr="008215B9">
        <w:rPr>
          <w:rFonts w:eastAsia="宋体" w:cs="Times New Roman"/>
          <w:bCs/>
          <w:sz w:val="18"/>
          <w:szCs w:val="18"/>
        </w:rPr>
        <w:t>NiFe</w:t>
      </w:r>
      <w:proofErr w:type="spellEnd"/>
      <w:r w:rsidRPr="008215B9">
        <w:rPr>
          <w:rFonts w:eastAsia="宋体" w:cs="Times New Roman"/>
          <w:bCs/>
          <w:sz w:val="18"/>
          <w:szCs w:val="18"/>
        </w:rPr>
        <w:t>-NC sample</w:t>
      </w:r>
    </w:p>
    <w:p w:rsidR="00D47824" w:rsidRPr="00ED2408" w:rsidRDefault="00E45D03" w:rsidP="00ED2408">
      <w:pPr>
        <w:widowControl/>
        <w:spacing w:line="240" w:lineRule="auto"/>
        <w:ind w:firstLineChars="200" w:firstLine="480"/>
        <w:outlineLvl w:val="1"/>
        <w:rPr>
          <w:rFonts w:cs="Times New Roman"/>
          <w:color w:val="FF0000"/>
          <w:sz w:val="24"/>
          <w:szCs w:val="24"/>
          <w:highlight w:val="yellow"/>
        </w:rPr>
      </w:pPr>
      <w:r w:rsidRPr="00E45D03">
        <w:rPr>
          <w:rFonts w:eastAsia="宋体" w:cs="Times New Roman"/>
          <w:color w:val="FF0000"/>
          <w:kern w:val="0"/>
          <w:sz w:val="24"/>
          <w:szCs w:val="24"/>
          <w:lang w:val="en"/>
        </w:rPr>
        <w:t xml:space="preserve">Variable symbols on the coordinate axes should be separated from their units by “/”. If a variable has more than one unit, they should be enclosed in parentheses, e.g., </w:t>
      </w:r>
      <w:r w:rsidRPr="00E45D03">
        <w:rPr>
          <w:rFonts w:eastAsia="宋体" w:cs="Times New Roman" w:hint="eastAsia"/>
          <w:color w:val="FF0000"/>
          <w:kern w:val="0"/>
          <w:sz w:val="24"/>
          <w:szCs w:val="24"/>
          <w:highlight w:val="yellow"/>
          <w:lang w:val="en"/>
        </w:rPr>
        <w:t>浓度</w:t>
      </w:r>
      <w:r w:rsidRPr="00E45D03">
        <w:rPr>
          <w:rFonts w:eastAsia="宋体" w:cs="Times New Roman"/>
          <w:color w:val="FF0000"/>
          <w:kern w:val="0"/>
          <w:sz w:val="24"/>
          <w:szCs w:val="24"/>
          <w:highlight w:val="yellow"/>
          <w:lang w:val="en"/>
        </w:rPr>
        <w:t>/(μmol·L⁻¹)</w:t>
      </w:r>
      <w:r w:rsidRPr="00E45D03">
        <w:rPr>
          <w:rFonts w:eastAsia="宋体" w:cs="Times New Roman"/>
          <w:color w:val="FF0000"/>
          <w:kern w:val="0"/>
          <w:sz w:val="24"/>
          <w:szCs w:val="24"/>
          <w:lang w:val="en"/>
        </w:rPr>
        <w:t>. Title/unit (units in lowercase letters).</w:t>
      </w:r>
    </w:p>
    <w:p w:rsidR="00D47824" w:rsidRDefault="00C771E2" w:rsidP="00783BEE">
      <w:pPr>
        <w:widowControl/>
        <w:spacing w:line="240" w:lineRule="auto"/>
        <w:jc w:val="center"/>
        <w:outlineLvl w:val="1"/>
        <w:rPr>
          <w:rFonts w:cs="Times New Roman"/>
          <w:color w:val="FF0000"/>
          <w:sz w:val="18"/>
          <w:szCs w:val="18"/>
          <w:highlight w:val="yellow"/>
        </w:rPr>
      </w:pPr>
      <w:r>
        <w:rPr>
          <w:rFonts w:cs="Times New Roman"/>
          <w:noProof/>
          <w:color w:val="FF0000"/>
          <w:sz w:val="18"/>
          <w:szCs w:val="18"/>
        </w:rPr>
        <w:drawing>
          <wp:inline distT="0" distB="0" distL="0" distR="0" wp14:anchorId="5244E14A" wp14:editId="14C09B19">
            <wp:extent cx="2470942" cy="3292779"/>
            <wp:effectExtent l="0" t="0" r="0" b="3175"/>
            <wp:docPr id="1379300945"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00945" name="图片 2"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2059" cy="3294267"/>
                    </a:xfrm>
                    <a:prstGeom prst="rect">
                      <a:avLst/>
                    </a:prstGeom>
                  </pic:spPr>
                </pic:pic>
              </a:graphicData>
            </a:graphic>
          </wp:inline>
        </w:drawing>
      </w:r>
    </w:p>
    <w:p w:rsidR="00D47824" w:rsidRPr="00B3659D" w:rsidRDefault="00D47824" w:rsidP="00D47824">
      <w:pPr>
        <w:jc w:val="center"/>
        <w:rPr>
          <w:rFonts w:eastAsia="宋体" w:cs="Times New Roman"/>
          <w:sz w:val="15"/>
          <w:szCs w:val="15"/>
        </w:rPr>
      </w:pPr>
      <w:r w:rsidRPr="00B3659D">
        <w:rPr>
          <w:rFonts w:eastAsia="宋体" w:cs="Times New Roman" w:hint="eastAsia"/>
          <w:sz w:val="15"/>
          <w:szCs w:val="15"/>
        </w:rPr>
        <w:t>1.</w:t>
      </w:r>
      <w:r w:rsidRPr="00B3659D">
        <w:rPr>
          <w:rFonts w:eastAsia="宋体" w:cs="Times New Roman"/>
          <w:sz w:val="15"/>
          <w:szCs w:val="15"/>
        </w:rPr>
        <w:t xml:space="preserve"> P-</w:t>
      </w:r>
      <w:proofErr w:type="spellStart"/>
      <w:r w:rsidRPr="00B3659D">
        <w:rPr>
          <w:rFonts w:eastAsia="宋体" w:cs="Times New Roman"/>
          <w:sz w:val="15"/>
          <w:szCs w:val="15"/>
        </w:rPr>
        <w:t>NiFe</w:t>
      </w:r>
      <w:proofErr w:type="spellEnd"/>
      <w:r w:rsidRPr="00B3659D">
        <w:rPr>
          <w:rFonts w:eastAsia="宋体" w:cs="Times New Roman"/>
          <w:sz w:val="15"/>
          <w:szCs w:val="15"/>
        </w:rPr>
        <w:t>-NC</w:t>
      </w:r>
      <w:r w:rsidRPr="00B3659D">
        <w:rPr>
          <w:rFonts w:eastAsia="宋体" w:cs="Times New Roman" w:hint="eastAsia"/>
          <w:sz w:val="15"/>
          <w:szCs w:val="15"/>
        </w:rPr>
        <w:t>；</w:t>
      </w:r>
      <w:r w:rsidRPr="00B3659D">
        <w:rPr>
          <w:rFonts w:eastAsia="宋体" w:cs="Times New Roman" w:hint="eastAsia"/>
          <w:sz w:val="15"/>
          <w:szCs w:val="15"/>
        </w:rPr>
        <w:t>2.</w:t>
      </w:r>
      <w:r w:rsidRPr="00B3659D">
        <w:rPr>
          <w:rFonts w:eastAsia="宋体" w:cs="Times New Roman"/>
          <w:sz w:val="15"/>
          <w:szCs w:val="15"/>
        </w:rPr>
        <w:t xml:space="preserve"> P</w:t>
      </w:r>
      <w:r w:rsidRPr="00B3659D">
        <w:rPr>
          <w:rFonts w:eastAsia="宋体" w:cs="Times New Roman" w:hint="eastAsia"/>
          <w:sz w:val="15"/>
          <w:szCs w:val="15"/>
        </w:rPr>
        <w:t>t</w:t>
      </w:r>
      <w:r w:rsidRPr="00B3659D">
        <w:rPr>
          <w:rFonts w:eastAsia="宋体" w:cs="Times New Roman"/>
          <w:sz w:val="15"/>
          <w:szCs w:val="15"/>
        </w:rPr>
        <w:t>/C</w:t>
      </w:r>
    </w:p>
    <w:p w:rsidR="00D47824" w:rsidRPr="00B3659D" w:rsidRDefault="00D47824" w:rsidP="00D47824">
      <w:pPr>
        <w:jc w:val="center"/>
        <w:rPr>
          <w:rFonts w:eastAsia="宋体" w:cs="Times New Roman"/>
          <w:sz w:val="15"/>
          <w:szCs w:val="15"/>
        </w:rPr>
      </w:pPr>
      <w:r w:rsidRPr="00B3659D">
        <w:rPr>
          <w:rFonts w:eastAsia="宋体" w:cs="Times New Roman" w:hint="eastAsia"/>
          <w:sz w:val="15"/>
          <w:szCs w:val="15"/>
        </w:rPr>
        <w:t>a</w:t>
      </w:r>
      <w:r w:rsidRPr="00B3659D">
        <w:rPr>
          <w:rFonts w:eastAsia="宋体" w:cs="Times New Roman"/>
          <w:sz w:val="15"/>
          <w:szCs w:val="15"/>
        </w:rPr>
        <w:t xml:space="preserve">. </w:t>
      </w:r>
      <w:r w:rsidRPr="00B3659D">
        <w:rPr>
          <w:rFonts w:eastAsia="宋体" w:cs="Times New Roman"/>
          <w:sz w:val="15"/>
          <w:szCs w:val="15"/>
        </w:rPr>
        <w:t>开路电压测量</w:t>
      </w:r>
      <w:r w:rsidRPr="00B3659D">
        <w:rPr>
          <w:rFonts w:eastAsia="宋体" w:cs="Times New Roman" w:hint="eastAsia"/>
          <w:sz w:val="15"/>
          <w:szCs w:val="15"/>
        </w:rPr>
        <w:t>；</w:t>
      </w:r>
      <w:r w:rsidRPr="00B3659D">
        <w:rPr>
          <w:rFonts w:eastAsia="宋体" w:cs="Times New Roman" w:hint="eastAsia"/>
          <w:sz w:val="15"/>
          <w:szCs w:val="15"/>
        </w:rPr>
        <w:t>b</w:t>
      </w:r>
      <w:r w:rsidRPr="00B3659D">
        <w:rPr>
          <w:rFonts w:eastAsia="宋体" w:cs="Times New Roman"/>
          <w:sz w:val="15"/>
          <w:szCs w:val="15"/>
        </w:rPr>
        <w:t xml:space="preserve">. </w:t>
      </w:r>
      <w:r w:rsidRPr="00B3659D">
        <w:rPr>
          <w:rFonts w:eastAsia="宋体" w:cs="Times New Roman"/>
          <w:sz w:val="15"/>
          <w:szCs w:val="15"/>
        </w:rPr>
        <w:t>锌</w:t>
      </w:r>
      <w:r w:rsidRPr="00B3659D">
        <w:rPr>
          <w:rFonts w:eastAsia="宋体" w:cs="Times New Roman"/>
          <w:sz w:val="15"/>
          <w:szCs w:val="15"/>
        </w:rPr>
        <w:t>-</w:t>
      </w:r>
      <w:r w:rsidRPr="00B3659D">
        <w:rPr>
          <w:rFonts w:eastAsia="宋体" w:cs="Times New Roman"/>
          <w:sz w:val="15"/>
          <w:szCs w:val="15"/>
        </w:rPr>
        <w:t>空气电池示意图</w:t>
      </w:r>
      <w:r w:rsidRPr="00B3659D">
        <w:rPr>
          <w:rFonts w:eastAsia="宋体" w:cs="Times New Roman" w:hint="eastAsia"/>
          <w:sz w:val="15"/>
          <w:szCs w:val="15"/>
        </w:rPr>
        <w:t>；</w:t>
      </w:r>
      <w:r w:rsidRPr="00B3659D">
        <w:rPr>
          <w:rFonts w:eastAsia="宋体" w:cs="Times New Roman" w:hint="eastAsia"/>
          <w:sz w:val="15"/>
          <w:szCs w:val="15"/>
        </w:rPr>
        <w:t>c</w:t>
      </w:r>
      <w:r w:rsidRPr="00B3659D">
        <w:rPr>
          <w:rFonts w:eastAsia="宋体" w:cs="Times New Roman"/>
          <w:sz w:val="15"/>
          <w:szCs w:val="15"/>
        </w:rPr>
        <w:t xml:space="preserve">. </w:t>
      </w:r>
      <w:r w:rsidRPr="00B3659D">
        <w:rPr>
          <w:rFonts w:eastAsia="宋体" w:cs="Times New Roman"/>
          <w:sz w:val="15"/>
          <w:szCs w:val="15"/>
        </w:rPr>
        <w:t>充电</w:t>
      </w:r>
      <w:r w:rsidRPr="00B3659D">
        <w:rPr>
          <w:rFonts w:eastAsia="宋体" w:cs="Times New Roman"/>
          <w:sz w:val="15"/>
          <w:szCs w:val="15"/>
        </w:rPr>
        <w:t>/</w:t>
      </w:r>
      <w:r w:rsidRPr="00B3659D">
        <w:rPr>
          <w:rFonts w:eastAsia="宋体" w:cs="Times New Roman"/>
          <w:sz w:val="15"/>
          <w:szCs w:val="15"/>
        </w:rPr>
        <w:t>放电极化曲线和功率密度</w:t>
      </w:r>
      <w:r w:rsidRPr="00B3659D">
        <w:rPr>
          <w:rFonts w:eastAsia="宋体" w:cs="Times New Roman" w:hint="eastAsia"/>
          <w:sz w:val="15"/>
          <w:szCs w:val="15"/>
        </w:rPr>
        <w:t>；</w:t>
      </w:r>
      <w:r w:rsidRPr="00B3659D">
        <w:rPr>
          <w:rFonts w:eastAsia="宋体" w:cs="Times New Roman" w:hint="eastAsia"/>
          <w:sz w:val="15"/>
          <w:szCs w:val="15"/>
        </w:rPr>
        <w:t>d</w:t>
      </w:r>
      <w:r w:rsidRPr="00B3659D">
        <w:rPr>
          <w:rFonts w:eastAsia="宋体" w:cs="Times New Roman"/>
          <w:sz w:val="15"/>
          <w:szCs w:val="15"/>
        </w:rPr>
        <w:t xml:space="preserve">. </w:t>
      </w:r>
      <w:r w:rsidRPr="00B3659D">
        <w:rPr>
          <w:rFonts w:eastAsia="宋体" w:cs="Times New Roman"/>
          <w:sz w:val="15"/>
          <w:szCs w:val="15"/>
        </w:rPr>
        <w:t>不同电流密度下的充放电倍率性能测试</w:t>
      </w:r>
      <w:r w:rsidRPr="00B3659D">
        <w:rPr>
          <w:rFonts w:eastAsia="宋体" w:cs="Times New Roman" w:hint="eastAsia"/>
          <w:sz w:val="15"/>
          <w:szCs w:val="15"/>
        </w:rPr>
        <w:t>；</w:t>
      </w:r>
      <w:r w:rsidRPr="00B3659D">
        <w:rPr>
          <w:rFonts w:eastAsia="宋体" w:cs="Times New Roman" w:hint="eastAsia"/>
          <w:sz w:val="15"/>
          <w:szCs w:val="15"/>
        </w:rPr>
        <w:t>e</w:t>
      </w:r>
      <w:r w:rsidRPr="00B3659D">
        <w:rPr>
          <w:rFonts w:eastAsia="宋体" w:cs="Times New Roman"/>
          <w:sz w:val="15"/>
          <w:szCs w:val="15"/>
        </w:rPr>
        <w:t xml:space="preserve">. </w:t>
      </w:r>
      <w:r w:rsidRPr="00B3659D">
        <w:rPr>
          <w:rFonts w:eastAsia="宋体" w:cs="Times New Roman"/>
          <w:sz w:val="15"/>
          <w:szCs w:val="15"/>
        </w:rPr>
        <w:t>电流密度为</w:t>
      </w:r>
      <w:r w:rsidRPr="00B3659D">
        <w:rPr>
          <w:rFonts w:eastAsia="宋体" w:cs="Times New Roman"/>
          <w:sz w:val="15"/>
          <w:szCs w:val="15"/>
        </w:rPr>
        <w:t>20 mA</w:t>
      </w:r>
      <w:r w:rsidRPr="00B3659D">
        <w:rPr>
          <w:rFonts w:eastAsia="宋体" w:cs="Times New Roman" w:hint="eastAsia"/>
          <w:sz w:val="15"/>
          <w:szCs w:val="15"/>
        </w:rPr>
        <w:t>/</w:t>
      </w:r>
      <w:r w:rsidRPr="00B3659D">
        <w:rPr>
          <w:rFonts w:eastAsia="宋体" w:cs="Times New Roman"/>
          <w:sz w:val="15"/>
          <w:szCs w:val="15"/>
        </w:rPr>
        <w:t>cm</w:t>
      </w:r>
      <w:r w:rsidRPr="00B3659D">
        <w:rPr>
          <w:rFonts w:eastAsia="宋体" w:cs="Times New Roman"/>
          <w:sz w:val="15"/>
          <w:szCs w:val="15"/>
          <w:vertAlign w:val="superscript"/>
        </w:rPr>
        <w:t>2</w:t>
      </w:r>
      <w:r w:rsidRPr="00B3659D">
        <w:rPr>
          <w:rFonts w:eastAsia="宋体" w:cs="Times New Roman"/>
          <w:sz w:val="15"/>
          <w:szCs w:val="15"/>
        </w:rPr>
        <w:t>时的长期循环性能</w:t>
      </w:r>
    </w:p>
    <w:p w:rsidR="00D47824" w:rsidRPr="00B3659D" w:rsidRDefault="00D47824" w:rsidP="00D47824">
      <w:pPr>
        <w:jc w:val="center"/>
        <w:rPr>
          <w:rFonts w:eastAsia="宋体" w:cs="Times New Roman"/>
          <w:sz w:val="18"/>
          <w:szCs w:val="21"/>
        </w:rPr>
      </w:pPr>
      <w:r w:rsidRPr="00B3659D">
        <w:rPr>
          <w:rFonts w:eastAsia="宋体" w:cs="Times New Roman"/>
          <w:b/>
          <w:bCs/>
          <w:sz w:val="18"/>
          <w:szCs w:val="21"/>
        </w:rPr>
        <w:t>图</w:t>
      </w:r>
      <w:r w:rsidR="00C771E2">
        <w:rPr>
          <w:rFonts w:eastAsia="宋体" w:cs="Times New Roman" w:hint="eastAsia"/>
          <w:b/>
          <w:bCs/>
          <w:sz w:val="18"/>
          <w:szCs w:val="21"/>
        </w:rPr>
        <w:t>3</w:t>
      </w:r>
      <w:r w:rsidRPr="00B3659D">
        <w:rPr>
          <w:rFonts w:eastAsia="宋体" w:cs="Times New Roman"/>
          <w:sz w:val="18"/>
          <w:szCs w:val="21"/>
        </w:rPr>
        <w:t xml:space="preserve">  </w:t>
      </w:r>
      <w:r w:rsidRPr="00B3659D">
        <w:rPr>
          <w:rFonts w:eastAsia="宋体" w:cs="Times New Roman" w:hint="eastAsia"/>
          <w:sz w:val="18"/>
          <w:szCs w:val="21"/>
        </w:rPr>
        <w:t>P-</w:t>
      </w:r>
      <w:proofErr w:type="spellStart"/>
      <w:r w:rsidRPr="00B3659D">
        <w:rPr>
          <w:rFonts w:eastAsia="宋体" w:cs="Times New Roman" w:hint="eastAsia"/>
          <w:sz w:val="18"/>
          <w:szCs w:val="21"/>
        </w:rPr>
        <w:t>NiFe</w:t>
      </w:r>
      <w:proofErr w:type="spellEnd"/>
      <w:r w:rsidRPr="00B3659D">
        <w:rPr>
          <w:rFonts w:eastAsia="宋体" w:cs="Times New Roman" w:hint="eastAsia"/>
          <w:sz w:val="18"/>
          <w:szCs w:val="21"/>
        </w:rPr>
        <w:t>-NC</w:t>
      </w:r>
      <w:r w:rsidRPr="00B3659D">
        <w:rPr>
          <w:rFonts w:eastAsia="宋体" w:cs="Times New Roman" w:hint="eastAsia"/>
          <w:sz w:val="18"/>
          <w:szCs w:val="21"/>
        </w:rPr>
        <w:t>锌空气电池性能结果图</w:t>
      </w:r>
    </w:p>
    <w:p w:rsidR="00D47824" w:rsidRDefault="00D47824" w:rsidP="00D47824">
      <w:pPr>
        <w:jc w:val="center"/>
        <w:rPr>
          <w:rFonts w:eastAsia="宋体" w:cs="Times New Roman"/>
          <w:sz w:val="18"/>
          <w:szCs w:val="21"/>
        </w:rPr>
      </w:pPr>
      <w:r w:rsidRPr="00B3659D">
        <w:rPr>
          <w:rFonts w:eastAsia="宋体" w:cs="Times New Roman"/>
          <w:b/>
          <w:bCs/>
          <w:sz w:val="18"/>
          <w:szCs w:val="21"/>
        </w:rPr>
        <w:t>Fig.</w:t>
      </w:r>
      <w:proofErr w:type="gramStart"/>
      <w:r w:rsidR="00C771E2">
        <w:rPr>
          <w:rFonts w:eastAsia="宋体" w:cs="Times New Roman" w:hint="eastAsia"/>
          <w:b/>
          <w:bCs/>
          <w:sz w:val="18"/>
          <w:szCs w:val="21"/>
        </w:rPr>
        <w:t>3</w:t>
      </w:r>
      <w:r w:rsidRPr="00B3659D">
        <w:rPr>
          <w:rFonts w:eastAsia="宋体" w:cs="Times New Roman"/>
          <w:sz w:val="18"/>
          <w:szCs w:val="21"/>
        </w:rPr>
        <w:t xml:space="preserve">  Performance</w:t>
      </w:r>
      <w:proofErr w:type="gramEnd"/>
      <w:r w:rsidRPr="00B3659D">
        <w:rPr>
          <w:rFonts w:eastAsia="宋体" w:cs="Times New Roman"/>
          <w:sz w:val="18"/>
          <w:szCs w:val="21"/>
        </w:rPr>
        <w:t xml:space="preserve"> results of </w:t>
      </w:r>
      <w:r w:rsidRPr="00B3659D">
        <w:rPr>
          <w:rFonts w:eastAsia="宋体" w:cs="Times New Roman" w:hint="eastAsia"/>
          <w:sz w:val="18"/>
          <w:szCs w:val="21"/>
        </w:rPr>
        <w:t>P-</w:t>
      </w:r>
      <w:proofErr w:type="spellStart"/>
      <w:r w:rsidRPr="00B3659D">
        <w:rPr>
          <w:rFonts w:eastAsia="宋体" w:cs="Times New Roman" w:hint="eastAsia"/>
          <w:sz w:val="18"/>
          <w:szCs w:val="21"/>
        </w:rPr>
        <w:t>NiFe</w:t>
      </w:r>
      <w:proofErr w:type="spellEnd"/>
      <w:r w:rsidRPr="00B3659D">
        <w:rPr>
          <w:rFonts w:eastAsia="宋体" w:cs="Times New Roman" w:hint="eastAsia"/>
          <w:sz w:val="18"/>
          <w:szCs w:val="21"/>
        </w:rPr>
        <w:t>-NC-assembled</w:t>
      </w:r>
      <w:r w:rsidRPr="00B3659D">
        <w:rPr>
          <w:rFonts w:eastAsia="宋体" w:cs="Times New Roman"/>
          <w:sz w:val="18"/>
          <w:szCs w:val="21"/>
        </w:rPr>
        <w:t xml:space="preserve"> zinc</w:t>
      </w:r>
      <w:r w:rsidRPr="00B3659D">
        <w:rPr>
          <w:rFonts w:eastAsia="宋体" w:cs="Times New Roman" w:hint="eastAsia"/>
          <w:sz w:val="18"/>
          <w:szCs w:val="21"/>
        </w:rPr>
        <w:t>-</w:t>
      </w:r>
      <w:r w:rsidRPr="00B3659D">
        <w:rPr>
          <w:rFonts w:eastAsia="宋体" w:cs="Times New Roman"/>
          <w:sz w:val="18"/>
          <w:szCs w:val="21"/>
        </w:rPr>
        <w:t>air battery</w:t>
      </w:r>
    </w:p>
    <w:p w:rsidR="003E2E6C" w:rsidRPr="00D47824" w:rsidRDefault="00577516" w:rsidP="003E2E6C">
      <w:pPr>
        <w:spacing w:line="240" w:lineRule="auto"/>
        <w:ind w:firstLineChars="200" w:firstLine="480"/>
        <w:rPr>
          <w:rFonts w:eastAsia="宋体" w:cs="Times New Roman"/>
          <w:sz w:val="18"/>
          <w:szCs w:val="21"/>
          <w:vertAlign w:val="superscript"/>
        </w:rPr>
      </w:pPr>
      <w:r w:rsidRPr="00577516">
        <w:rPr>
          <w:rFonts w:eastAsia="宋体" w:cs="Times New Roman"/>
          <w:color w:val="FF0000"/>
          <w:kern w:val="0"/>
          <w:sz w:val="24"/>
          <w:szCs w:val="24"/>
        </w:rPr>
        <w:t xml:space="preserve">For composite figures, use a, b for labeling, placed inside the figure. The resolution of provided images should be ≥ 300 dpi, and images should be inserted in </w:t>
      </w:r>
      <w:r w:rsidRPr="00577516">
        <w:rPr>
          <w:rFonts w:eastAsia="宋体" w:cs="Times New Roman"/>
          <w:color w:val="FF0000"/>
          <w:kern w:val="0"/>
          <w:sz w:val="24"/>
          <w:szCs w:val="24"/>
          <w:highlight w:val="yellow"/>
        </w:rPr>
        <w:t>embedded mode</w:t>
      </w:r>
      <w:r w:rsidRPr="00577516">
        <w:rPr>
          <w:rFonts w:eastAsia="宋体" w:cs="Times New Roman"/>
          <w:color w:val="FF0000"/>
          <w:kern w:val="0"/>
          <w:sz w:val="24"/>
          <w:szCs w:val="24"/>
        </w:rPr>
        <w:t>.</w:t>
      </w:r>
    </w:p>
    <w:p w:rsidR="00933FD8" w:rsidRPr="00333B51" w:rsidRDefault="00577516" w:rsidP="008A5387">
      <w:pPr>
        <w:widowControl/>
        <w:spacing w:line="240" w:lineRule="auto"/>
        <w:outlineLvl w:val="1"/>
        <w:rPr>
          <w:rFonts w:cs="Times New Roman"/>
          <w:sz w:val="30"/>
          <w:szCs w:val="30"/>
        </w:rPr>
      </w:pPr>
      <w:r w:rsidRPr="00577516">
        <w:rPr>
          <w:rFonts w:cs="Times New Roman"/>
          <w:color w:val="FF0000"/>
          <w:sz w:val="30"/>
          <w:szCs w:val="30"/>
          <w:highlight w:val="yellow"/>
        </w:rPr>
        <w:t>Tables:</w:t>
      </w:r>
    </w:p>
    <w:p w:rsidR="00933FD8" w:rsidRPr="00496B93" w:rsidRDefault="00D12A9A" w:rsidP="00933FD8">
      <w:pPr>
        <w:widowControl/>
        <w:spacing w:line="240" w:lineRule="auto"/>
        <w:outlineLvl w:val="1"/>
        <w:rPr>
          <w:rStyle w:val="cf01"/>
          <w:rFonts w:ascii="Times New Roman" w:eastAsia="宋体" w:hAnsi="Times New Roman" w:cs="Times New Roman" w:hint="default"/>
          <w:color w:val="FF0000"/>
          <w:sz w:val="24"/>
          <w:szCs w:val="24"/>
        </w:rPr>
      </w:pPr>
      <w:r w:rsidRPr="00496B93">
        <w:rPr>
          <w:rFonts w:cs="Times New Roman" w:hint="eastAsia"/>
          <w:color w:val="FF0000"/>
          <w:sz w:val="24"/>
          <w:szCs w:val="24"/>
        </w:rPr>
        <w:t>1</w:t>
      </w:r>
      <w:r w:rsidRPr="00496B93">
        <w:rPr>
          <w:rFonts w:cs="Times New Roman"/>
          <w:color w:val="FF0000"/>
          <w:sz w:val="24"/>
          <w:szCs w:val="24"/>
        </w:rPr>
        <w:t>.</w:t>
      </w:r>
      <w:r w:rsidR="00577516" w:rsidRPr="0037203C">
        <w:rPr>
          <w:rStyle w:val="cf01"/>
          <w:rFonts w:ascii="Times New Roman" w:eastAsia="宋体" w:hAnsi="Times New Roman" w:cs="Times New Roman" w:hint="default"/>
          <w:color w:val="FF0000"/>
          <w:sz w:val="24"/>
          <w:szCs w:val="24"/>
        </w:rPr>
        <w:t>Table titles</w:t>
      </w:r>
      <w:r w:rsidR="00577516" w:rsidRPr="00577516">
        <w:rPr>
          <w:rStyle w:val="cf01"/>
          <w:rFonts w:ascii="Times New Roman" w:eastAsia="宋体" w:hAnsi="Times New Roman" w:cs="Times New Roman" w:hint="default"/>
          <w:color w:val="FF0000"/>
          <w:sz w:val="24"/>
          <w:szCs w:val="24"/>
        </w:rPr>
        <w:t xml:space="preserve"> should use </w:t>
      </w:r>
      <w:r w:rsidR="00577516">
        <w:rPr>
          <w:rStyle w:val="cf01"/>
          <w:rFonts w:ascii="Times New Roman" w:eastAsia="宋体" w:hAnsi="Times New Roman" w:cs="Times New Roman" w:hint="default"/>
          <w:color w:val="FF0000"/>
          <w:sz w:val="24"/>
          <w:szCs w:val="24"/>
        </w:rPr>
        <w:t xml:space="preserve">small </w:t>
      </w:r>
      <w:r w:rsidR="00577516" w:rsidRPr="00577516">
        <w:rPr>
          <w:rStyle w:val="cf01"/>
          <w:rFonts w:ascii="Times New Roman" w:eastAsia="宋体" w:hAnsi="Times New Roman" w:cs="Times New Roman" w:hint="default"/>
          <w:color w:val="FF0000"/>
          <w:sz w:val="24"/>
          <w:szCs w:val="24"/>
        </w:rPr>
        <w:t>size-</w:t>
      </w:r>
      <w:r w:rsidR="00577516">
        <w:rPr>
          <w:rStyle w:val="cf01"/>
          <w:rFonts w:ascii="Times New Roman" w:eastAsia="宋体" w:hAnsi="Times New Roman" w:cs="Times New Roman" w:hint="default"/>
          <w:color w:val="FF0000"/>
          <w:sz w:val="24"/>
          <w:szCs w:val="24"/>
        </w:rPr>
        <w:t>5</w:t>
      </w:r>
      <w:r w:rsidR="00577516" w:rsidRPr="00577516">
        <w:rPr>
          <w:rStyle w:val="cf01"/>
          <w:rFonts w:ascii="Times New Roman" w:eastAsia="宋体" w:hAnsi="Times New Roman" w:cs="Times New Roman" w:hint="default"/>
          <w:color w:val="FF0000"/>
          <w:sz w:val="24"/>
          <w:szCs w:val="24"/>
        </w:rPr>
        <w:t xml:space="preserve"> font, table contents size-6 font, and tables should use the three-line format.</w:t>
      </w:r>
    </w:p>
    <w:p w:rsidR="00805DBD" w:rsidRPr="00496B93" w:rsidRDefault="00D12A9A" w:rsidP="00933FD8">
      <w:pPr>
        <w:widowControl/>
        <w:spacing w:line="240" w:lineRule="auto"/>
        <w:outlineLvl w:val="1"/>
        <w:rPr>
          <w:rStyle w:val="cf01"/>
          <w:rFonts w:ascii="Times New Roman" w:eastAsia="宋体" w:hAnsi="Times New Roman" w:cs="Times New Roman" w:hint="default"/>
          <w:color w:val="FF0000"/>
          <w:sz w:val="24"/>
          <w:szCs w:val="24"/>
        </w:rPr>
      </w:pPr>
      <w:r w:rsidRPr="00496B93">
        <w:rPr>
          <w:rStyle w:val="cf01"/>
          <w:rFonts w:ascii="Times New Roman" w:eastAsia="宋体" w:hAnsi="Times New Roman" w:cs="Times New Roman" w:hint="default"/>
          <w:color w:val="FF0000"/>
          <w:sz w:val="24"/>
          <w:szCs w:val="24"/>
        </w:rPr>
        <w:t>2.</w:t>
      </w:r>
      <w:r w:rsidR="0037203C" w:rsidRPr="0037203C">
        <w:rPr>
          <w:rStyle w:val="cf01"/>
          <w:rFonts w:ascii="Times New Roman" w:eastAsia="宋体" w:hAnsi="Times New Roman" w:cs="Times New Roman" w:hint="default"/>
          <w:color w:val="FF0000"/>
          <w:sz w:val="24"/>
          <w:szCs w:val="24"/>
        </w:rPr>
        <w:t>Table titles must have corresponding Chinese and English versions; double-column layout is preferred, and full-width layout may be used only if necessary.</w:t>
      </w:r>
    </w:p>
    <w:p w:rsidR="000E7E83" w:rsidRPr="00496B93" w:rsidRDefault="005F5C06" w:rsidP="00933FD8">
      <w:pPr>
        <w:widowControl/>
        <w:spacing w:line="240" w:lineRule="auto"/>
        <w:outlineLvl w:val="1"/>
        <w:rPr>
          <w:rStyle w:val="cf01"/>
          <w:rFonts w:ascii="Times New Roman" w:eastAsia="宋体" w:hAnsi="Times New Roman" w:cs="Times New Roman" w:hint="default"/>
          <w:color w:val="FF0000"/>
          <w:sz w:val="24"/>
          <w:szCs w:val="24"/>
        </w:rPr>
      </w:pPr>
      <w:r w:rsidRPr="00496B93">
        <w:rPr>
          <w:rStyle w:val="cf01"/>
          <w:rFonts w:ascii="Times New Roman" w:eastAsia="宋体" w:hAnsi="Times New Roman" w:cs="Times New Roman" w:hint="default"/>
          <w:color w:val="FF0000"/>
          <w:sz w:val="24"/>
          <w:szCs w:val="24"/>
        </w:rPr>
        <w:t>3.</w:t>
      </w:r>
      <w:r w:rsidR="0037203C" w:rsidRPr="0037203C">
        <w:rPr>
          <w:rFonts w:eastAsia="宋体" w:cs="Times New Roman"/>
          <w:color w:val="FF0000"/>
          <w:sz w:val="24"/>
          <w:szCs w:val="24"/>
        </w:rPr>
        <w:t xml:space="preserve">If notes are included, they should be placed below the table in </w:t>
      </w:r>
      <w:r w:rsidR="005C4DE3">
        <w:rPr>
          <w:rFonts w:eastAsia="宋体" w:cs="Times New Roman" w:hint="eastAsia"/>
          <w:color w:val="FF0000"/>
          <w:sz w:val="24"/>
          <w:szCs w:val="24"/>
        </w:rPr>
        <w:t xml:space="preserve">small </w:t>
      </w:r>
      <w:r w:rsidR="0037203C" w:rsidRPr="0037203C">
        <w:rPr>
          <w:rFonts w:eastAsia="宋体" w:cs="Times New Roman"/>
          <w:color w:val="FF0000"/>
          <w:sz w:val="24"/>
          <w:szCs w:val="24"/>
        </w:rPr>
        <w:t>size-</w:t>
      </w:r>
      <w:r w:rsidR="005C4DE3">
        <w:rPr>
          <w:rFonts w:eastAsia="宋体" w:cs="Times New Roman" w:hint="eastAsia"/>
          <w:color w:val="FF0000"/>
          <w:sz w:val="24"/>
          <w:szCs w:val="24"/>
        </w:rPr>
        <w:t>6</w:t>
      </w:r>
      <w:r w:rsidR="0037203C" w:rsidRPr="0037203C">
        <w:rPr>
          <w:rFonts w:eastAsia="宋体" w:cs="Times New Roman"/>
          <w:color w:val="FF0000"/>
          <w:sz w:val="24"/>
          <w:szCs w:val="24"/>
        </w:rPr>
        <w:t xml:space="preserve"> font, and “Note:” should be marked at the end of the Chinese title.</w:t>
      </w:r>
    </w:p>
    <w:p w:rsidR="00805DBD" w:rsidRDefault="00805DBD" w:rsidP="00933FD8">
      <w:pPr>
        <w:widowControl/>
        <w:spacing w:line="240" w:lineRule="auto"/>
        <w:outlineLvl w:val="1"/>
        <w:rPr>
          <w:rStyle w:val="cf01"/>
          <w:rFonts w:ascii="Times New Roman" w:eastAsia="宋体" w:hAnsi="Times New Roman" w:cs="Times New Roman" w:hint="default"/>
          <w:color w:val="FF0000"/>
          <w:sz w:val="24"/>
          <w:szCs w:val="24"/>
        </w:rPr>
      </w:pPr>
      <w:r w:rsidRPr="00496B93">
        <w:rPr>
          <w:rStyle w:val="cf01"/>
          <w:rFonts w:ascii="Times New Roman" w:eastAsia="宋体" w:hAnsi="Times New Roman" w:cs="Times New Roman" w:hint="default"/>
          <w:color w:val="FF0000"/>
          <w:sz w:val="24"/>
          <w:szCs w:val="24"/>
        </w:rPr>
        <w:t>4.</w:t>
      </w:r>
      <w:r w:rsidR="0040452B">
        <w:rPr>
          <w:rStyle w:val="cf01"/>
          <w:rFonts w:ascii="Times New Roman" w:eastAsia="宋体" w:hAnsi="Times New Roman" w:cs="Times New Roman" w:hint="default"/>
          <w:color w:val="FF0000"/>
          <w:sz w:val="24"/>
          <w:szCs w:val="24"/>
        </w:rPr>
        <w:t xml:space="preserve"> </w:t>
      </w:r>
      <w:r w:rsidR="005C4DE3" w:rsidRPr="005C4DE3">
        <w:rPr>
          <w:rFonts w:eastAsia="宋体" w:cs="Times New Roman"/>
          <w:color w:val="FF0000"/>
          <w:sz w:val="24"/>
          <w:szCs w:val="24"/>
        </w:rPr>
        <w:t>Unit formatting should follow the same rules as figures.</w:t>
      </w:r>
    </w:p>
    <w:p w:rsidR="007A0037" w:rsidRPr="00496B93" w:rsidRDefault="007A0037" w:rsidP="00933FD8">
      <w:pPr>
        <w:widowControl/>
        <w:spacing w:line="240" w:lineRule="auto"/>
        <w:outlineLvl w:val="1"/>
        <w:rPr>
          <w:rStyle w:val="cf01"/>
          <w:rFonts w:ascii="Times New Roman" w:eastAsia="宋体" w:hAnsi="Times New Roman" w:cs="Times New Roman" w:hint="default"/>
          <w:color w:val="FF0000"/>
          <w:sz w:val="24"/>
          <w:szCs w:val="24"/>
        </w:rPr>
      </w:pPr>
      <w:r w:rsidRPr="00F03D5E">
        <w:rPr>
          <w:rStyle w:val="cf01"/>
          <w:rFonts w:ascii="Times New Roman" w:eastAsia="宋体" w:hAnsi="Times New Roman" w:cs="Times New Roman" w:hint="default"/>
          <w:color w:val="FF0000"/>
          <w:sz w:val="24"/>
          <w:szCs w:val="24"/>
        </w:rPr>
        <w:t>5.</w:t>
      </w:r>
      <w:r w:rsidR="00BF7E44" w:rsidRPr="00BF7E44">
        <w:rPr>
          <w:rStyle w:val="cf01"/>
          <w:rFonts w:ascii="Times New Roman" w:eastAsia="宋体" w:hAnsi="Times New Roman" w:cs="Times New Roman" w:hint="default"/>
          <w:color w:val="FF0000"/>
          <w:sz w:val="21"/>
          <w:szCs w:val="21"/>
        </w:rPr>
        <w:t>Table titles should appear in both Chinese and English</w:t>
      </w:r>
      <w:r w:rsidR="00BF7E44">
        <w:rPr>
          <w:rStyle w:val="cf01"/>
          <w:rFonts w:ascii="Times New Roman" w:eastAsia="宋体" w:hAnsi="Times New Roman" w:cs="Times New Roman" w:hint="default"/>
          <w:color w:val="FF0000"/>
          <w:sz w:val="21"/>
          <w:szCs w:val="21"/>
        </w:rPr>
        <w:t>.</w:t>
      </w:r>
    </w:p>
    <w:p w:rsidR="00652725" w:rsidRPr="000F7C39" w:rsidRDefault="00652725" w:rsidP="00652725">
      <w:pPr>
        <w:spacing w:line="240" w:lineRule="auto"/>
        <w:jc w:val="center"/>
        <w:rPr>
          <w:rFonts w:cs="Times New Roman"/>
          <w:sz w:val="18"/>
          <w:szCs w:val="18"/>
        </w:rPr>
      </w:pPr>
      <w:r w:rsidRPr="000F7C39">
        <w:rPr>
          <w:rFonts w:cs="Times New Roman" w:hint="eastAsia"/>
          <w:b/>
          <w:bCs/>
          <w:sz w:val="18"/>
          <w:szCs w:val="18"/>
        </w:rPr>
        <w:t>表</w:t>
      </w:r>
      <w:r w:rsidR="007A0037">
        <w:rPr>
          <w:rFonts w:cs="Times New Roman" w:hint="eastAsia"/>
          <w:b/>
          <w:bCs/>
          <w:sz w:val="18"/>
          <w:szCs w:val="18"/>
        </w:rPr>
        <w:t>1</w:t>
      </w:r>
      <w:r w:rsidRPr="000F7C39">
        <w:rPr>
          <w:rFonts w:cs="Times New Roman"/>
          <w:b/>
          <w:bCs/>
          <w:sz w:val="18"/>
          <w:szCs w:val="18"/>
        </w:rPr>
        <w:t xml:space="preserve"> </w:t>
      </w:r>
      <w:r>
        <w:rPr>
          <w:rFonts w:cs="Times New Roman"/>
          <w:b/>
          <w:bCs/>
          <w:sz w:val="18"/>
          <w:szCs w:val="18"/>
        </w:rPr>
        <w:t xml:space="preserve"> </w:t>
      </w:r>
      <w:r>
        <w:rPr>
          <w:rFonts w:cs="Times New Roman" w:hint="eastAsia"/>
          <w:sz w:val="18"/>
          <w:szCs w:val="18"/>
        </w:rPr>
        <w:t>共存干扰物及其允许量</w:t>
      </w:r>
      <w:r w:rsidR="00691EA4" w:rsidRPr="00691EA4">
        <w:rPr>
          <w:rFonts w:cs="Times New Roman" w:hint="eastAsia"/>
          <w:sz w:val="18"/>
          <w:szCs w:val="18"/>
          <w:vertAlign w:val="superscript"/>
        </w:rPr>
        <w:t>注</w:t>
      </w:r>
    </w:p>
    <w:p w:rsidR="00652725" w:rsidRPr="000F7C39" w:rsidRDefault="00652725" w:rsidP="00652725">
      <w:pPr>
        <w:spacing w:line="240" w:lineRule="auto"/>
        <w:jc w:val="center"/>
        <w:rPr>
          <w:rFonts w:cs="Times New Roman"/>
          <w:sz w:val="18"/>
          <w:szCs w:val="18"/>
        </w:rPr>
      </w:pPr>
      <w:r w:rsidRPr="000F7C39">
        <w:rPr>
          <w:rFonts w:cs="Times New Roman" w:hint="eastAsia"/>
          <w:b/>
          <w:bCs/>
          <w:sz w:val="18"/>
          <w:szCs w:val="18"/>
        </w:rPr>
        <w:t>Tab</w:t>
      </w:r>
      <w:r w:rsidRPr="000F7C39">
        <w:rPr>
          <w:rFonts w:cs="Times New Roman"/>
          <w:b/>
          <w:bCs/>
          <w:sz w:val="18"/>
          <w:szCs w:val="18"/>
        </w:rPr>
        <w:t>.</w:t>
      </w:r>
      <w:proofErr w:type="gramStart"/>
      <w:r w:rsidR="007A0037">
        <w:rPr>
          <w:rFonts w:cs="Times New Roman" w:hint="eastAsia"/>
          <w:b/>
          <w:bCs/>
          <w:sz w:val="18"/>
          <w:szCs w:val="18"/>
        </w:rPr>
        <w:t>1</w:t>
      </w:r>
      <w:r w:rsidRPr="000F7C39">
        <w:rPr>
          <w:rFonts w:cs="Times New Roman"/>
          <w:sz w:val="18"/>
          <w:szCs w:val="18"/>
        </w:rPr>
        <w:t xml:space="preserve"> </w:t>
      </w:r>
      <w:r>
        <w:rPr>
          <w:rFonts w:cs="Times New Roman"/>
          <w:sz w:val="18"/>
          <w:szCs w:val="18"/>
        </w:rPr>
        <w:t xml:space="preserve"> C</w:t>
      </w:r>
      <w:r>
        <w:rPr>
          <w:rFonts w:cs="Times New Roman" w:hint="eastAsia"/>
          <w:sz w:val="18"/>
          <w:szCs w:val="18"/>
        </w:rPr>
        <w:t>o</w:t>
      </w:r>
      <w:r>
        <w:rPr>
          <w:rFonts w:cs="Times New Roman"/>
          <w:sz w:val="18"/>
          <w:szCs w:val="18"/>
        </w:rPr>
        <w:t>existing</w:t>
      </w:r>
      <w:proofErr w:type="gramEnd"/>
      <w:r>
        <w:rPr>
          <w:rFonts w:cs="Times New Roman"/>
          <w:sz w:val="18"/>
          <w:szCs w:val="18"/>
        </w:rPr>
        <w:t xml:space="preserve"> interference and the allowance</w:t>
      </w:r>
    </w:p>
    <w:tbl>
      <w:tblPr>
        <w:tblStyle w:val="a3"/>
        <w:tblW w:w="0" w:type="auto"/>
        <w:tblLook w:val="04A0" w:firstRow="1" w:lastRow="0" w:firstColumn="1" w:lastColumn="0" w:noHBand="0" w:noVBand="1"/>
      </w:tblPr>
      <w:tblGrid>
        <w:gridCol w:w="1508"/>
        <w:gridCol w:w="1519"/>
        <w:gridCol w:w="1522"/>
      </w:tblGrid>
      <w:tr w:rsidR="00652725" w:rsidTr="00C34A61">
        <w:tc>
          <w:tcPr>
            <w:tcW w:w="1508" w:type="dxa"/>
            <w:tcBorders>
              <w:top w:val="single" w:sz="4" w:space="0" w:color="auto"/>
              <w:left w:val="nil"/>
              <w:bottom w:val="single" w:sz="4" w:space="0" w:color="auto"/>
              <w:right w:val="nil"/>
            </w:tcBorders>
          </w:tcPr>
          <w:p w:rsidR="00652725" w:rsidRPr="00BF3DF8" w:rsidRDefault="0073228E" w:rsidP="00FB3381">
            <w:pPr>
              <w:widowControl/>
              <w:spacing w:line="240" w:lineRule="auto"/>
              <w:outlineLvl w:val="1"/>
              <w:rPr>
                <w:rFonts w:cs="Times New Roman"/>
                <w:kern w:val="0"/>
                <w:sz w:val="15"/>
                <w:szCs w:val="15"/>
              </w:rPr>
            </w:pPr>
            <w:r w:rsidRPr="0073228E">
              <w:rPr>
                <w:rFonts w:cs="Times New Roman"/>
                <w:kern w:val="0"/>
                <w:sz w:val="15"/>
                <w:szCs w:val="15"/>
              </w:rPr>
              <w:t xml:space="preserve">Serial </w:t>
            </w:r>
            <w:r w:rsidR="006A3F39">
              <w:rPr>
                <w:rFonts w:cs="Times New Roman" w:hint="eastAsia"/>
                <w:kern w:val="0"/>
                <w:sz w:val="15"/>
                <w:szCs w:val="15"/>
              </w:rPr>
              <w:t>n</w:t>
            </w:r>
            <w:r w:rsidRPr="0073228E">
              <w:rPr>
                <w:rFonts w:cs="Times New Roman"/>
                <w:kern w:val="0"/>
                <w:sz w:val="15"/>
                <w:szCs w:val="15"/>
              </w:rPr>
              <w:t>umber</w:t>
            </w:r>
          </w:p>
        </w:tc>
        <w:tc>
          <w:tcPr>
            <w:tcW w:w="1519" w:type="dxa"/>
            <w:tcBorders>
              <w:top w:val="single" w:sz="4" w:space="0" w:color="auto"/>
              <w:left w:val="nil"/>
              <w:bottom w:val="single" w:sz="4" w:space="0" w:color="auto"/>
              <w:right w:val="nil"/>
            </w:tcBorders>
          </w:tcPr>
          <w:p w:rsidR="00652725" w:rsidRPr="00BF3DF8" w:rsidRDefault="006A3F39" w:rsidP="00FB3381">
            <w:pPr>
              <w:widowControl/>
              <w:spacing w:line="240" w:lineRule="auto"/>
              <w:outlineLvl w:val="1"/>
              <w:rPr>
                <w:rFonts w:cs="Times New Roman"/>
                <w:kern w:val="0"/>
                <w:sz w:val="15"/>
                <w:szCs w:val="15"/>
              </w:rPr>
            </w:pPr>
            <w:r>
              <w:rPr>
                <w:rFonts w:cs="Times New Roman" w:hint="eastAsia"/>
                <w:kern w:val="0"/>
                <w:sz w:val="15"/>
                <w:szCs w:val="15"/>
              </w:rPr>
              <w:t>C</w:t>
            </w:r>
            <w:r w:rsidR="0073228E" w:rsidRPr="0073228E">
              <w:rPr>
                <w:rFonts w:cs="Times New Roman"/>
                <w:kern w:val="0"/>
                <w:sz w:val="15"/>
                <w:szCs w:val="15"/>
              </w:rPr>
              <w:t>oexisting substance</w:t>
            </w:r>
          </w:p>
        </w:tc>
        <w:tc>
          <w:tcPr>
            <w:tcW w:w="1522" w:type="dxa"/>
            <w:tcBorders>
              <w:top w:val="single" w:sz="4" w:space="0" w:color="auto"/>
              <w:left w:val="nil"/>
              <w:bottom w:val="single" w:sz="4" w:space="0" w:color="auto"/>
              <w:right w:val="nil"/>
            </w:tcBorders>
          </w:tcPr>
          <w:p w:rsidR="00652725" w:rsidRPr="00BF3DF8" w:rsidRDefault="006A3F39" w:rsidP="00FB3381">
            <w:pPr>
              <w:widowControl/>
              <w:spacing w:line="240" w:lineRule="auto"/>
              <w:outlineLvl w:val="1"/>
              <w:rPr>
                <w:rFonts w:cs="Times New Roman"/>
                <w:kern w:val="0"/>
                <w:sz w:val="15"/>
                <w:szCs w:val="15"/>
              </w:rPr>
            </w:pPr>
            <w:r>
              <w:rPr>
                <w:rFonts w:cs="Times New Roman" w:hint="eastAsia"/>
                <w:kern w:val="0"/>
                <w:sz w:val="15"/>
                <w:szCs w:val="15"/>
              </w:rPr>
              <w:t>A</w:t>
            </w:r>
            <w:r w:rsidR="0073228E" w:rsidRPr="0073228E">
              <w:rPr>
                <w:rFonts w:cs="Times New Roman"/>
                <w:kern w:val="0"/>
                <w:sz w:val="15"/>
                <w:szCs w:val="15"/>
              </w:rPr>
              <w:t>llowable amount of coexisting substances</w:t>
            </w:r>
            <w:r w:rsidR="0073228E" w:rsidRPr="0073228E">
              <w:rPr>
                <w:rFonts w:cs="Times New Roman" w:hint="eastAsia"/>
                <w:kern w:val="0"/>
                <w:sz w:val="15"/>
                <w:szCs w:val="15"/>
              </w:rPr>
              <w:t xml:space="preserve"> </w:t>
            </w:r>
            <w:r w:rsidR="00652725" w:rsidRPr="00BF3DF8">
              <w:rPr>
                <w:rFonts w:cs="Times New Roman" w:hint="eastAsia"/>
                <w:kern w:val="0"/>
                <w:sz w:val="15"/>
                <w:szCs w:val="15"/>
              </w:rPr>
              <w:t>/</w:t>
            </w:r>
            <w:r w:rsidR="00652725" w:rsidRPr="00BF3DF8">
              <w:rPr>
                <w:rFonts w:cs="Times New Roman"/>
                <w:kern w:val="0"/>
                <w:sz w:val="15"/>
                <w:szCs w:val="15"/>
              </w:rPr>
              <w:t>mg</w:t>
            </w:r>
          </w:p>
        </w:tc>
      </w:tr>
      <w:tr w:rsidR="00652725" w:rsidTr="00C34A61">
        <w:tc>
          <w:tcPr>
            <w:tcW w:w="1508" w:type="dxa"/>
            <w:tcBorders>
              <w:top w:val="single" w:sz="4" w:space="0" w:color="auto"/>
              <w:left w:val="nil"/>
              <w:bottom w:val="nil"/>
              <w:right w:val="nil"/>
            </w:tcBorders>
          </w:tcPr>
          <w:p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1</w:t>
            </w:r>
          </w:p>
        </w:tc>
        <w:tc>
          <w:tcPr>
            <w:tcW w:w="1519" w:type="dxa"/>
            <w:tcBorders>
              <w:top w:val="single" w:sz="4" w:space="0" w:color="auto"/>
              <w:left w:val="nil"/>
              <w:bottom w:val="nil"/>
              <w:right w:val="nil"/>
            </w:tcBorders>
          </w:tcPr>
          <w:p w:rsidR="00652725" w:rsidRPr="00BF3DF8" w:rsidRDefault="00652725" w:rsidP="00FB3381">
            <w:pPr>
              <w:widowControl/>
              <w:spacing w:line="240" w:lineRule="auto"/>
              <w:outlineLvl w:val="1"/>
              <w:rPr>
                <w:rFonts w:cs="Times New Roman"/>
                <w:kern w:val="0"/>
                <w:sz w:val="15"/>
                <w:szCs w:val="15"/>
              </w:rPr>
            </w:pPr>
            <w:r w:rsidRPr="00CA3FC1">
              <w:rPr>
                <w:rFonts w:cs="Times New Roman"/>
                <w:kern w:val="0"/>
                <w:sz w:val="15"/>
                <w:szCs w:val="15"/>
                <w:vertAlign w:val="superscript"/>
              </w:rPr>
              <w:t>*</w:t>
            </w:r>
            <w:r w:rsidRPr="00BF3DF8">
              <w:rPr>
                <w:rFonts w:cs="Times New Roman" w:hint="eastAsia"/>
                <w:kern w:val="0"/>
                <w:sz w:val="15"/>
                <w:szCs w:val="15"/>
              </w:rPr>
              <w:t>I</w:t>
            </w:r>
            <w:r w:rsidRPr="00BF3DF8">
              <w:rPr>
                <w:rFonts w:cs="Times New Roman"/>
                <w:kern w:val="0"/>
                <w:sz w:val="15"/>
                <w:szCs w:val="15"/>
                <w:vertAlign w:val="superscript"/>
              </w:rPr>
              <w:t>-</w:t>
            </w:r>
            <w:r w:rsidR="00C34A61">
              <w:rPr>
                <w:rFonts w:cs="Times New Roman" w:hint="eastAsia"/>
                <w:kern w:val="0"/>
                <w:sz w:val="15"/>
                <w:szCs w:val="15"/>
                <w:vertAlign w:val="superscript"/>
              </w:rPr>
              <w:t>a</w:t>
            </w:r>
          </w:p>
        </w:tc>
        <w:tc>
          <w:tcPr>
            <w:tcW w:w="1522" w:type="dxa"/>
            <w:tcBorders>
              <w:top w:val="single" w:sz="4" w:space="0" w:color="auto"/>
              <w:left w:val="nil"/>
              <w:bottom w:val="nil"/>
              <w:right w:val="nil"/>
            </w:tcBorders>
          </w:tcPr>
          <w:p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2</w:t>
            </w:r>
            <w:r w:rsidRPr="00BF3DF8">
              <w:rPr>
                <w:rFonts w:cs="Times New Roman"/>
                <w:kern w:val="0"/>
                <w:sz w:val="15"/>
                <w:szCs w:val="15"/>
              </w:rPr>
              <w:t>0</w:t>
            </w:r>
          </w:p>
        </w:tc>
      </w:tr>
      <w:tr w:rsidR="00652725" w:rsidTr="00C34A61">
        <w:tc>
          <w:tcPr>
            <w:tcW w:w="1508" w:type="dxa"/>
            <w:tcBorders>
              <w:top w:val="nil"/>
              <w:left w:val="nil"/>
              <w:bottom w:val="single" w:sz="4" w:space="0" w:color="auto"/>
              <w:right w:val="nil"/>
            </w:tcBorders>
          </w:tcPr>
          <w:p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2</w:t>
            </w:r>
          </w:p>
        </w:tc>
        <w:tc>
          <w:tcPr>
            <w:tcW w:w="1519" w:type="dxa"/>
            <w:tcBorders>
              <w:top w:val="nil"/>
              <w:left w:val="nil"/>
              <w:bottom w:val="single" w:sz="4" w:space="0" w:color="auto"/>
              <w:right w:val="nil"/>
            </w:tcBorders>
          </w:tcPr>
          <w:p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S</w:t>
            </w:r>
            <w:r w:rsidRPr="00BF3DF8">
              <w:rPr>
                <w:rFonts w:cs="Times New Roman"/>
                <w:kern w:val="0"/>
                <w:sz w:val="15"/>
                <w:szCs w:val="15"/>
                <w:vertAlign w:val="superscript"/>
              </w:rPr>
              <w:t>2-</w:t>
            </w:r>
          </w:p>
        </w:tc>
        <w:tc>
          <w:tcPr>
            <w:tcW w:w="1522" w:type="dxa"/>
            <w:tcBorders>
              <w:top w:val="nil"/>
              <w:left w:val="nil"/>
              <w:bottom w:val="single" w:sz="4" w:space="0" w:color="auto"/>
              <w:right w:val="nil"/>
            </w:tcBorders>
          </w:tcPr>
          <w:p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2</w:t>
            </w:r>
            <w:r w:rsidRPr="00BF3DF8">
              <w:rPr>
                <w:rFonts w:cs="Times New Roman"/>
                <w:kern w:val="0"/>
                <w:sz w:val="15"/>
                <w:szCs w:val="15"/>
              </w:rPr>
              <w:t>5</w:t>
            </w:r>
          </w:p>
        </w:tc>
      </w:tr>
    </w:tbl>
    <w:p w:rsidR="00C34A61" w:rsidRPr="003752A4" w:rsidRDefault="00691EA4" w:rsidP="00C34A61">
      <w:pPr>
        <w:pStyle w:val="41"/>
        <w:adjustRightInd w:val="0"/>
        <w:snapToGrid w:val="0"/>
        <w:ind w:firstLineChars="0" w:firstLine="0"/>
        <w:jc w:val="left"/>
        <w:rPr>
          <w:rFonts w:ascii="Times New Roman" w:eastAsia="宋体" w:hAnsi="Times New Roman"/>
          <w:color w:val="auto"/>
          <w:sz w:val="15"/>
          <w:szCs w:val="15"/>
        </w:rPr>
      </w:pPr>
      <w:r>
        <w:rPr>
          <w:rFonts w:ascii="Times New Roman" w:eastAsia="宋体" w:hAnsi="Times New Roman" w:hint="eastAsia"/>
          <w:color w:val="auto"/>
          <w:sz w:val="15"/>
          <w:szCs w:val="15"/>
        </w:rPr>
        <w:t>注：</w:t>
      </w:r>
      <w:r w:rsidR="00C34A61" w:rsidRPr="003752A4">
        <w:rPr>
          <w:rFonts w:ascii="Times New Roman" w:eastAsia="宋体" w:hAnsi="Times New Roman"/>
          <w:color w:val="auto"/>
          <w:sz w:val="15"/>
          <w:szCs w:val="15"/>
          <w:vertAlign w:val="superscript"/>
        </w:rPr>
        <w:t>a</w:t>
      </w:r>
      <w:r w:rsidR="00C34A61" w:rsidRPr="003752A4">
        <w:rPr>
          <w:rFonts w:ascii="Times New Roman" w:eastAsia="宋体" w:hAnsi="Times New Roman"/>
          <w:color w:val="auto"/>
          <w:sz w:val="15"/>
          <w:szCs w:val="15"/>
        </w:rPr>
        <w:t>: spiked</w:t>
      </w:r>
      <w:r w:rsidR="00C34A61" w:rsidRPr="003752A4">
        <w:rPr>
          <w:rStyle w:val="cf01"/>
          <w:rFonts w:ascii="Times New Roman" w:eastAsia="宋体" w:hAnsi="Times New Roman" w:hint="default"/>
          <w:color w:val="auto"/>
          <w:sz w:val="15"/>
          <w:szCs w:val="15"/>
        </w:rPr>
        <w:t>……</w:t>
      </w:r>
    </w:p>
    <w:p w:rsidR="005F5C06" w:rsidRPr="00EF2CA2" w:rsidRDefault="004D2759" w:rsidP="005F5C06">
      <w:pPr>
        <w:spacing w:line="240" w:lineRule="auto"/>
        <w:ind w:firstLineChars="200" w:firstLine="420"/>
        <w:rPr>
          <w:rFonts w:eastAsia="宋体" w:cs="Times New Roman"/>
          <w:color w:val="FF0000"/>
          <w:sz w:val="15"/>
          <w:szCs w:val="15"/>
        </w:rPr>
      </w:pPr>
      <w:r w:rsidRPr="004D2759">
        <w:rPr>
          <w:rFonts w:cs="Times New Roman"/>
          <w:color w:val="FF0000"/>
          <w:kern w:val="0"/>
          <w:szCs w:val="24"/>
          <w:highlight w:val="yellow"/>
          <w:shd w:val="clear" w:color="auto" w:fill="FFFFFF"/>
        </w:rPr>
        <w:t>Formulas:</w:t>
      </w:r>
      <w:r>
        <w:rPr>
          <w:rFonts w:cs="Times New Roman" w:hint="eastAsia"/>
          <w:color w:val="FF0000"/>
          <w:kern w:val="0"/>
          <w:szCs w:val="24"/>
          <w:shd w:val="clear" w:color="auto" w:fill="FFFFFF"/>
        </w:rPr>
        <w:t xml:space="preserve"> </w:t>
      </w:r>
      <w:r w:rsidR="00A85F34" w:rsidRPr="00A85F34">
        <w:rPr>
          <w:rFonts w:eastAsia="宋体" w:cs="Times New Roman"/>
          <w:color w:val="0070C0"/>
          <w:sz w:val="15"/>
          <w:szCs w:val="15"/>
        </w:rPr>
        <w:t>Formulas may be inserted using the equation editor or typed directly in Word. When multiple formulas appear, they should be numbered (1), (2), (3), etc. Formulas integrated within the text should use size-10.5 font; standalone formulas should use size-8 font. Notes for formulas should follow immediately after the formula, in size-</w:t>
      </w:r>
      <w:r w:rsidR="00A85F34">
        <w:rPr>
          <w:rFonts w:eastAsia="宋体" w:cs="Times New Roman" w:hint="eastAsia"/>
          <w:color w:val="0070C0"/>
          <w:sz w:val="15"/>
          <w:szCs w:val="15"/>
        </w:rPr>
        <w:t>6</w:t>
      </w:r>
      <w:r w:rsidR="00A85F34" w:rsidRPr="00A85F34">
        <w:rPr>
          <w:rFonts w:eastAsia="宋体" w:cs="Times New Roman"/>
          <w:color w:val="0070C0"/>
          <w:sz w:val="15"/>
          <w:szCs w:val="15"/>
        </w:rPr>
        <w:t xml:space="preserve"> font.</w:t>
      </w:r>
    </w:p>
    <w:p w:rsidR="00652725" w:rsidRDefault="00A85F34" w:rsidP="00DC2262">
      <w:pPr>
        <w:ind w:firstLineChars="200" w:firstLine="420"/>
        <w:jc w:val="left"/>
        <w:rPr>
          <w:rFonts w:cs="Times New Roman"/>
        </w:rPr>
      </w:pPr>
      <w:r>
        <w:rPr>
          <w:rFonts w:cs="Times New Roman" w:hint="eastAsia"/>
          <w:kern w:val="0"/>
          <w:szCs w:val="24"/>
          <w:highlight w:val="yellow"/>
          <w:shd w:val="clear" w:color="auto" w:fill="FFFFFF"/>
          <w:lang w:val="de-DE"/>
        </w:rPr>
        <w:t>e.g.</w:t>
      </w:r>
      <w:r>
        <w:rPr>
          <w:rFonts w:cs="Times New Roman" w:hint="eastAsia"/>
          <w:kern w:val="0"/>
          <w:szCs w:val="24"/>
          <w:shd w:val="clear" w:color="auto" w:fill="FFFFFF"/>
          <w:lang w:val="de-DE"/>
        </w:rPr>
        <w:t xml:space="preserve">, </w:t>
      </w:r>
      <w:r w:rsidR="00FD614E" w:rsidRPr="0041186A">
        <w:rPr>
          <w:rFonts w:cs="Times New Roman"/>
          <w:kern w:val="0"/>
          <w:position w:val="-12"/>
          <w:szCs w:val="24"/>
          <w:shd w:val="clear" w:color="auto" w:fill="FFFFFF"/>
          <w:lang w:val="de-DE" w:eastAsia="ja-JP"/>
        </w:rPr>
        <w:object w:dxaOrig="2585" w:dyaOrig="349" w14:anchorId="6D58B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4.5pt" o:ole="">
            <v:imagedata r:id="rId12" o:title=""/>
          </v:shape>
          <o:OLEObject Type="Embed" ProgID="Equation.3" ShapeID="_x0000_i1025" DrawAspect="Content" ObjectID="_1826366371" r:id="rId13"/>
        </w:object>
      </w:r>
      <w:r w:rsidR="00652725" w:rsidRPr="0041186A">
        <w:rPr>
          <w:rFonts w:cs="Times New Roman"/>
        </w:rPr>
        <w:t xml:space="preserve">  </w:t>
      </w:r>
      <w:r w:rsidR="00DC2262">
        <w:rPr>
          <w:rFonts w:cs="Times New Roman"/>
        </w:rPr>
        <w:t xml:space="preserve"> </w:t>
      </w:r>
      <w:r w:rsidR="00652725" w:rsidRPr="0041186A">
        <w:rPr>
          <w:rFonts w:cs="Times New Roman"/>
        </w:rPr>
        <w:t xml:space="preserve">  </w:t>
      </w:r>
      <w:r w:rsidR="00652725" w:rsidRPr="00FD614E">
        <w:rPr>
          <w:rFonts w:cs="Times New Roman"/>
          <w:sz w:val="15"/>
          <w:szCs w:val="15"/>
        </w:rPr>
        <w:t>（</w:t>
      </w:r>
      <w:r w:rsidR="00B50FC2" w:rsidRPr="00FD614E">
        <w:rPr>
          <w:rFonts w:cs="Times New Roman"/>
          <w:sz w:val="15"/>
          <w:szCs w:val="15"/>
        </w:rPr>
        <w:t>1</w:t>
      </w:r>
      <w:r w:rsidR="00652725" w:rsidRPr="00FD614E">
        <w:rPr>
          <w:rFonts w:cs="Times New Roman"/>
          <w:sz w:val="15"/>
          <w:szCs w:val="15"/>
        </w:rPr>
        <w:t>）</w:t>
      </w:r>
    </w:p>
    <w:p w:rsidR="00652725" w:rsidRPr="00EF2CA2" w:rsidRDefault="00652725" w:rsidP="00286A0C">
      <w:pPr>
        <w:spacing w:line="240" w:lineRule="auto"/>
        <w:ind w:firstLineChars="200" w:firstLine="300"/>
        <w:rPr>
          <w:rFonts w:eastAsia="宋体" w:cs="Times New Roman"/>
          <w:color w:val="FF0000"/>
          <w:sz w:val="15"/>
          <w:szCs w:val="15"/>
        </w:rPr>
      </w:pPr>
      <w:r w:rsidRPr="0041186A">
        <w:rPr>
          <w:rFonts w:cs="Times New Roman" w:hint="eastAsia"/>
          <w:sz w:val="15"/>
          <w:szCs w:val="15"/>
        </w:rPr>
        <w:t>其中</w:t>
      </w:r>
      <w:r>
        <w:rPr>
          <w:rFonts w:cs="Times New Roman" w:hint="eastAsia"/>
          <w:sz w:val="15"/>
          <w:szCs w:val="15"/>
        </w:rPr>
        <w:t>：</w:t>
      </w:r>
      <w:r w:rsidRPr="0041186A">
        <w:rPr>
          <w:rFonts w:cs="Times New Roman"/>
          <w:i/>
          <w:sz w:val="15"/>
          <w:szCs w:val="15"/>
        </w:rPr>
        <w:t>J</w:t>
      </w:r>
      <w:r w:rsidRPr="0041186A">
        <w:rPr>
          <w:rFonts w:cs="Times New Roman" w:hint="eastAsia"/>
          <w:sz w:val="15"/>
          <w:szCs w:val="15"/>
        </w:rPr>
        <w:t>是测得的电流密度</w:t>
      </w:r>
      <w:r>
        <w:rPr>
          <w:rFonts w:cs="Times New Roman" w:hint="eastAsia"/>
          <w:sz w:val="15"/>
          <w:szCs w:val="15"/>
        </w:rPr>
        <w:t>，</w:t>
      </w:r>
      <w:r>
        <w:rPr>
          <w:rFonts w:cs="Times New Roman" w:hint="eastAsia"/>
          <w:sz w:val="15"/>
          <w:szCs w:val="15"/>
        </w:rPr>
        <w:t>mA</w:t>
      </w:r>
      <w:r>
        <w:rPr>
          <w:rFonts w:cs="Times New Roman"/>
          <w:sz w:val="15"/>
          <w:szCs w:val="15"/>
        </w:rPr>
        <w:t>/cm</w:t>
      </w:r>
      <w:r w:rsidRPr="00FF21DA">
        <w:rPr>
          <w:rFonts w:cs="Times New Roman"/>
          <w:sz w:val="15"/>
          <w:szCs w:val="15"/>
          <w:vertAlign w:val="superscript"/>
        </w:rPr>
        <w:t>2</w:t>
      </w:r>
      <w:r>
        <w:rPr>
          <w:rFonts w:cs="Times New Roman" w:hint="eastAsia"/>
          <w:sz w:val="15"/>
          <w:szCs w:val="15"/>
        </w:rPr>
        <w:t>；</w:t>
      </w:r>
      <w:r w:rsidRPr="0041186A">
        <w:rPr>
          <w:rFonts w:cs="Times New Roman"/>
          <w:i/>
          <w:sz w:val="15"/>
          <w:szCs w:val="15"/>
        </w:rPr>
        <w:t>J</w:t>
      </w:r>
      <w:r w:rsidRPr="0041186A">
        <w:rPr>
          <w:rFonts w:cs="Times New Roman"/>
          <w:sz w:val="15"/>
          <w:szCs w:val="15"/>
          <w:vertAlign w:val="subscript"/>
        </w:rPr>
        <w:t>K</w:t>
      </w:r>
      <w:r w:rsidRPr="0041186A">
        <w:rPr>
          <w:rFonts w:cs="Times New Roman" w:hint="eastAsia"/>
          <w:sz w:val="15"/>
          <w:szCs w:val="15"/>
        </w:rPr>
        <w:t>和</w:t>
      </w:r>
      <w:r w:rsidRPr="0041186A">
        <w:rPr>
          <w:rFonts w:cs="Times New Roman"/>
          <w:i/>
          <w:sz w:val="15"/>
          <w:szCs w:val="15"/>
        </w:rPr>
        <w:t>J</w:t>
      </w:r>
      <w:r w:rsidRPr="0041186A">
        <w:rPr>
          <w:rFonts w:cs="Times New Roman"/>
          <w:sz w:val="15"/>
          <w:szCs w:val="15"/>
          <w:vertAlign w:val="subscript"/>
        </w:rPr>
        <w:t>L</w:t>
      </w:r>
      <w:r w:rsidRPr="0041186A">
        <w:rPr>
          <w:rFonts w:cs="Times New Roman" w:hint="eastAsia"/>
          <w:sz w:val="15"/>
          <w:szCs w:val="15"/>
        </w:rPr>
        <w:t>是动力学电流密度和极限电流密度</w:t>
      </w:r>
      <w:r>
        <w:rPr>
          <w:rFonts w:cs="Times New Roman" w:hint="eastAsia"/>
          <w:sz w:val="15"/>
          <w:szCs w:val="15"/>
        </w:rPr>
        <w:t>，</w:t>
      </w:r>
      <w:r>
        <w:rPr>
          <w:rFonts w:cs="Times New Roman" w:hint="eastAsia"/>
          <w:sz w:val="15"/>
          <w:szCs w:val="15"/>
        </w:rPr>
        <w:t>mA/</w:t>
      </w:r>
      <w:r>
        <w:rPr>
          <w:rFonts w:cs="Times New Roman"/>
          <w:sz w:val="15"/>
          <w:szCs w:val="15"/>
        </w:rPr>
        <w:t>cm</w:t>
      </w:r>
      <w:r w:rsidRPr="00FF21DA">
        <w:rPr>
          <w:rFonts w:cs="Times New Roman"/>
          <w:sz w:val="15"/>
          <w:szCs w:val="15"/>
          <w:vertAlign w:val="superscript"/>
        </w:rPr>
        <w:t>2</w:t>
      </w:r>
      <w:r w:rsidRPr="0041186A">
        <w:rPr>
          <w:rFonts w:cs="Times New Roman" w:hint="eastAsia"/>
          <w:sz w:val="15"/>
          <w:szCs w:val="15"/>
        </w:rPr>
        <w:t>。</w:t>
      </w:r>
    </w:p>
    <w:p w:rsidR="00652725" w:rsidRPr="00652725" w:rsidRDefault="00652725" w:rsidP="00652725">
      <w:pPr>
        <w:spacing w:line="240" w:lineRule="auto"/>
        <w:ind w:firstLineChars="200" w:firstLine="420"/>
        <w:rPr>
          <w:rFonts w:cs="Times New Roman"/>
          <w:color w:val="000000" w:themeColor="text1"/>
        </w:rPr>
      </w:pPr>
    </w:p>
    <w:p w:rsidR="00C25D75" w:rsidRPr="00652725" w:rsidRDefault="00A50192" w:rsidP="00652725">
      <w:pPr>
        <w:spacing w:line="240" w:lineRule="auto"/>
        <w:rPr>
          <w:rFonts w:eastAsia="黑体" w:cs="Times New Roman"/>
          <w:b/>
          <w:bCs/>
          <w:szCs w:val="21"/>
        </w:rPr>
      </w:pPr>
      <w:r w:rsidRPr="00652725">
        <w:rPr>
          <w:rFonts w:eastAsia="黑体" w:cs="Times New Roman"/>
          <w:b/>
          <w:bCs/>
          <w:szCs w:val="21"/>
        </w:rPr>
        <w:t xml:space="preserve">3 </w:t>
      </w:r>
      <w:r w:rsidR="00EE419A" w:rsidRPr="00652725">
        <w:rPr>
          <w:rFonts w:eastAsia="黑体" w:cs="Times New Roman"/>
          <w:b/>
          <w:bCs/>
          <w:szCs w:val="21"/>
        </w:rPr>
        <w:t xml:space="preserve"> </w:t>
      </w:r>
      <w:r w:rsidRPr="00B770A9">
        <w:rPr>
          <w:rFonts w:ascii="宋体" w:eastAsia="宋体" w:hAnsi="宋体" w:cs="Times New Roman"/>
          <w:b/>
          <w:bCs/>
          <w:szCs w:val="21"/>
        </w:rPr>
        <w:t>结论</w:t>
      </w:r>
    </w:p>
    <w:p w:rsidR="000B5C05" w:rsidRPr="006B0C99" w:rsidRDefault="000B5C05" w:rsidP="00AD3689">
      <w:pPr>
        <w:widowControl/>
        <w:spacing w:line="240" w:lineRule="auto"/>
        <w:ind w:firstLineChars="200" w:firstLine="420"/>
        <w:rPr>
          <w:rFonts w:eastAsia="宋体" w:cs="Times New Roman"/>
          <w:kern w:val="0"/>
          <w:szCs w:val="21"/>
        </w:rPr>
      </w:pPr>
      <w:r w:rsidRPr="006B0C99">
        <w:rPr>
          <w:rFonts w:eastAsia="宋体" w:cs="Times New Roman" w:hint="eastAsia"/>
          <w:kern w:val="0"/>
          <w:szCs w:val="21"/>
        </w:rPr>
        <w:t>1</w:t>
      </w:r>
      <w:r w:rsidRPr="006B0C99">
        <w:rPr>
          <w:rFonts w:eastAsia="宋体" w:cs="Times New Roman"/>
          <w:kern w:val="0"/>
          <w:szCs w:val="21"/>
        </w:rPr>
        <w:t>.</w:t>
      </w:r>
      <w:r w:rsidR="00C54F59">
        <w:rPr>
          <w:rFonts w:eastAsia="宋体" w:cs="Times New Roman" w:hint="eastAsia"/>
          <w:kern w:val="0"/>
          <w:szCs w:val="21"/>
        </w:rPr>
        <w:t xml:space="preserve"> </w:t>
      </w:r>
      <w:r w:rsidR="00A85F34" w:rsidRPr="00A85F34">
        <w:rPr>
          <w:rFonts w:eastAsia="宋体" w:cs="Times New Roman"/>
          <w:kern w:val="0"/>
          <w:szCs w:val="21"/>
        </w:rPr>
        <w:t>The conclusion should be accurate, complete, and concise. Unless special emphasis is required, conclusions already presented in the Results section should not be repeated. This section should provide new and higher-level analysis, such as the potential application prospects of the research findings, similarities or differences compared with previous studies, unresolved issues, and suggestions for future research directions. The conclusion must be clearly distinguished from the introduction.</w:t>
      </w:r>
    </w:p>
    <w:p w:rsidR="00652725" w:rsidRPr="006B0C99" w:rsidRDefault="000B5C05" w:rsidP="00AD3689">
      <w:pPr>
        <w:widowControl/>
        <w:spacing w:line="240" w:lineRule="auto"/>
        <w:ind w:firstLineChars="200" w:firstLine="420"/>
        <w:rPr>
          <w:rFonts w:eastAsia="宋体" w:cs="Times New Roman"/>
          <w:kern w:val="0"/>
          <w:szCs w:val="21"/>
        </w:rPr>
      </w:pPr>
      <w:r w:rsidRPr="006B0C99">
        <w:rPr>
          <w:rFonts w:eastAsia="宋体" w:cs="Times New Roman" w:hint="eastAsia"/>
          <w:kern w:val="0"/>
          <w:szCs w:val="21"/>
        </w:rPr>
        <w:t>2</w:t>
      </w:r>
      <w:r w:rsidRPr="006B0C99">
        <w:rPr>
          <w:rFonts w:eastAsia="宋体" w:cs="Times New Roman"/>
          <w:kern w:val="0"/>
          <w:szCs w:val="21"/>
        </w:rPr>
        <w:t>.</w:t>
      </w:r>
      <w:r w:rsidR="00C54F59">
        <w:rPr>
          <w:rFonts w:eastAsia="宋体" w:cs="Times New Roman" w:hint="eastAsia"/>
          <w:kern w:val="0"/>
          <w:szCs w:val="21"/>
        </w:rPr>
        <w:t xml:space="preserve"> </w:t>
      </w:r>
      <w:r w:rsidR="00A85F34" w:rsidRPr="00A85F34">
        <w:rPr>
          <w:rFonts w:eastAsia="宋体" w:cs="Times New Roman"/>
          <w:kern w:val="0"/>
          <w:szCs w:val="21"/>
        </w:rPr>
        <w:t xml:space="preserve">The conclusion section </w:t>
      </w:r>
      <w:r w:rsidR="00A85F34" w:rsidRPr="00A85F34">
        <w:rPr>
          <w:rFonts w:eastAsia="宋体" w:cs="Times New Roman"/>
          <w:color w:val="EE0000"/>
          <w:kern w:val="0"/>
          <w:szCs w:val="21"/>
        </w:rPr>
        <w:t xml:space="preserve">should not include references </w:t>
      </w:r>
      <w:r w:rsidR="00A85F34" w:rsidRPr="00A85F34">
        <w:rPr>
          <w:rFonts w:eastAsia="宋体" w:cs="Times New Roman"/>
          <w:kern w:val="0"/>
          <w:szCs w:val="21"/>
        </w:rPr>
        <w:t>or discussion of experimental results.</w:t>
      </w:r>
    </w:p>
    <w:p w:rsidR="006E38F6" w:rsidRPr="00C6341D" w:rsidRDefault="006E38F6" w:rsidP="00C6341D">
      <w:pPr>
        <w:rPr>
          <w:rFonts w:cs="Times New Roman"/>
        </w:rPr>
      </w:pPr>
    </w:p>
    <w:p w:rsidR="00652725" w:rsidRDefault="00EE7753" w:rsidP="00940B63">
      <w:pPr>
        <w:spacing w:line="240" w:lineRule="auto"/>
        <w:rPr>
          <w:rFonts w:cs="Times New Roman"/>
          <w:b/>
          <w:szCs w:val="21"/>
        </w:rPr>
      </w:pPr>
      <w:r w:rsidRPr="006D7B30">
        <w:rPr>
          <w:rFonts w:cs="Times New Roman"/>
          <w:b/>
          <w:szCs w:val="21"/>
        </w:rPr>
        <w:t>参考文献：</w:t>
      </w:r>
    </w:p>
    <w:p w:rsidR="00DD680A" w:rsidRPr="00DD680A" w:rsidRDefault="00C54F59" w:rsidP="00940B63">
      <w:pPr>
        <w:spacing w:line="240" w:lineRule="auto"/>
        <w:rPr>
          <w:rFonts w:cs="Times New Roman"/>
          <w:b/>
          <w:color w:val="FF0000"/>
          <w:szCs w:val="21"/>
        </w:rPr>
      </w:pPr>
      <w:r w:rsidRPr="00C54F59">
        <w:rPr>
          <w:rFonts w:cs="Times New Roman"/>
          <w:b/>
          <w:color w:val="FF0000"/>
          <w:szCs w:val="21"/>
        </w:rPr>
        <w:t>When citing Chinese references, both Chinese and English versions must be provided.</w:t>
      </w:r>
    </w:p>
    <w:p w:rsidR="00397801" w:rsidRDefault="001A052C" w:rsidP="00940B63">
      <w:pPr>
        <w:spacing w:line="240" w:lineRule="auto"/>
        <w:rPr>
          <w:rStyle w:val="cf01"/>
          <w:rFonts w:ascii="Times New Roman" w:eastAsia="宋体" w:hAnsi="Times New Roman" w:cs="Times New Roman" w:hint="default"/>
          <w:color w:val="0070C0"/>
          <w:sz w:val="15"/>
          <w:szCs w:val="15"/>
        </w:rPr>
      </w:pPr>
      <w:r>
        <w:rPr>
          <w:rStyle w:val="cf01"/>
          <w:rFonts w:ascii="Times New Roman" w:eastAsia="宋体" w:hAnsi="Times New Roman" w:cs="Times New Roman" w:hint="default"/>
          <w:color w:val="FF0000"/>
          <w:sz w:val="15"/>
          <w:szCs w:val="15"/>
          <w:highlight w:val="yellow"/>
        </w:rPr>
        <w:t>Notes</w:t>
      </w:r>
      <w:r>
        <w:rPr>
          <w:rStyle w:val="cf01"/>
          <w:rFonts w:ascii="Times New Roman" w:eastAsia="宋体" w:hAnsi="Times New Roman" w:cs="Times New Roman" w:hint="default"/>
          <w:color w:val="FF0000"/>
          <w:sz w:val="15"/>
          <w:szCs w:val="15"/>
        </w:rPr>
        <w:t xml:space="preserve">: </w:t>
      </w:r>
      <w:r w:rsidR="00BB6F22" w:rsidRPr="002967B1">
        <w:rPr>
          <w:rStyle w:val="cf01"/>
          <w:rFonts w:ascii="Times New Roman" w:eastAsia="宋体" w:hAnsi="Times New Roman" w:cs="Times New Roman" w:hint="default"/>
          <w:sz w:val="15"/>
          <w:szCs w:val="15"/>
        </w:rPr>
        <w:t xml:space="preserve">1. </w:t>
      </w:r>
      <w:r w:rsidRPr="001A052C">
        <w:rPr>
          <w:rStyle w:val="cf01"/>
          <w:rFonts w:ascii="Times New Roman" w:eastAsia="宋体" w:hAnsi="Times New Roman" w:cs="Times New Roman" w:hint="default"/>
          <w:color w:val="0070C0"/>
          <w:sz w:val="15"/>
          <w:szCs w:val="15"/>
        </w:rPr>
        <w:t>The numbering of references at the end of the paper must correspond to the numbering in the main text.</w:t>
      </w:r>
    </w:p>
    <w:p w:rsidR="00397801" w:rsidRDefault="00BB6F22" w:rsidP="00940B63">
      <w:pPr>
        <w:spacing w:line="240" w:lineRule="auto"/>
        <w:rPr>
          <w:rStyle w:val="cf01"/>
          <w:rFonts w:ascii="Times New Roman" w:eastAsia="宋体" w:hAnsi="Times New Roman" w:cs="Times New Roman" w:hint="default"/>
          <w:color w:val="0070C0"/>
          <w:sz w:val="15"/>
          <w:szCs w:val="15"/>
        </w:rPr>
      </w:pPr>
      <w:r w:rsidRPr="00E17098">
        <w:rPr>
          <w:rStyle w:val="cf01"/>
          <w:rFonts w:ascii="Times New Roman" w:eastAsia="宋体" w:hAnsi="Times New Roman" w:cs="Times New Roman" w:hint="default"/>
          <w:color w:val="0070C0"/>
          <w:sz w:val="15"/>
          <w:szCs w:val="15"/>
        </w:rPr>
        <w:t xml:space="preserve">2. </w:t>
      </w:r>
      <w:r w:rsidR="001A052C" w:rsidRPr="001A052C">
        <w:rPr>
          <w:rStyle w:val="cf01"/>
          <w:rFonts w:ascii="Times New Roman" w:eastAsia="宋体" w:hAnsi="Times New Roman" w:cs="Times New Roman" w:hint="default"/>
          <w:color w:val="0070C0"/>
          <w:sz w:val="15"/>
          <w:szCs w:val="15"/>
        </w:rPr>
        <w:t>References should follow the principle of citing “the most essential, the most recent, and publicly published literature that has been personally read by the authors,” and must follow standardized citation formats. Recent articles published in the journal Chemical Reagents may be consulted as examples.</w:t>
      </w:r>
    </w:p>
    <w:p w:rsidR="00397801" w:rsidRDefault="00B947BA" w:rsidP="00940B63">
      <w:pPr>
        <w:spacing w:line="240" w:lineRule="auto"/>
        <w:rPr>
          <w:rStyle w:val="cf01"/>
          <w:rFonts w:ascii="Times New Roman" w:eastAsia="宋体" w:hAnsi="Times New Roman" w:cs="Times New Roman" w:hint="default"/>
          <w:color w:val="0070C0"/>
          <w:sz w:val="15"/>
          <w:szCs w:val="15"/>
        </w:rPr>
      </w:pPr>
      <w:r>
        <w:rPr>
          <w:rStyle w:val="cf01"/>
          <w:rFonts w:ascii="Times New Roman" w:eastAsia="宋体" w:hAnsi="Times New Roman" w:cs="Times New Roman" w:hint="default"/>
          <w:color w:val="0070C0"/>
          <w:sz w:val="15"/>
          <w:szCs w:val="15"/>
        </w:rPr>
        <w:t>3</w:t>
      </w:r>
      <w:r w:rsidR="00BB6F22" w:rsidRPr="00E17098">
        <w:rPr>
          <w:rStyle w:val="cf01"/>
          <w:rFonts w:ascii="Times New Roman" w:eastAsia="宋体" w:hAnsi="Times New Roman" w:cs="Times New Roman" w:hint="default"/>
          <w:color w:val="0070C0"/>
          <w:sz w:val="15"/>
          <w:szCs w:val="15"/>
        </w:rPr>
        <w:t xml:space="preserve">. </w:t>
      </w:r>
      <w:r w:rsidR="008B32A1">
        <w:rPr>
          <w:rStyle w:val="cf01"/>
          <w:rFonts w:ascii="Times New Roman" w:eastAsia="宋体" w:hAnsi="Times New Roman" w:cs="Times New Roman" w:hint="default"/>
          <w:color w:val="0070C0"/>
          <w:sz w:val="15"/>
          <w:szCs w:val="15"/>
        </w:rPr>
        <w:t>T</w:t>
      </w:r>
      <w:r w:rsidR="008B32A1" w:rsidRPr="008B32A1">
        <w:rPr>
          <w:rFonts w:eastAsia="宋体" w:cs="Times New Roman"/>
          <w:color w:val="0070C0"/>
          <w:sz w:val="15"/>
          <w:szCs w:val="15"/>
        </w:rPr>
        <w:t xml:space="preserve">he number of references should be </w:t>
      </w:r>
      <w:r w:rsidR="008B32A1" w:rsidRPr="00AA1070">
        <w:rPr>
          <w:rFonts w:eastAsia="宋体" w:cs="Times New Roman"/>
          <w:color w:val="EE0000"/>
          <w:sz w:val="15"/>
          <w:szCs w:val="15"/>
          <w:highlight w:val="yellow"/>
        </w:rPr>
        <w:t>within 60 and not fewer than 15, and articles from the past five years should be cited as much as possible.</w:t>
      </w:r>
    </w:p>
    <w:p w:rsidR="00206A57" w:rsidRPr="002967B1" w:rsidRDefault="00B947BA" w:rsidP="00940B63">
      <w:pPr>
        <w:spacing w:line="240" w:lineRule="auto"/>
        <w:rPr>
          <w:rStyle w:val="cf01"/>
          <w:rFonts w:ascii="Times New Roman" w:eastAsia="宋体" w:hAnsi="Times New Roman" w:cs="Times New Roman" w:hint="default"/>
          <w:sz w:val="15"/>
          <w:szCs w:val="15"/>
        </w:rPr>
      </w:pPr>
      <w:r>
        <w:rPr>
          <w:rStyle w:val="cf01"/>
          <w:rFonts w:ascii="Times New Roman" w:eastAsia="宋体" w:hAnsi="Times New Roman" w:cs="Times New Roman" w:hint="default"/>
          <w:color w:val="0070C0"/>
          <w:sz w:val="15"/>
          <w:szCs w:val="15"/>
        </w:rPr>
        <w:t>4</w:t>
      </w:r>
      <w:r w:rsidR="00BB6F22" w:rsidRPr="00E17098">
        <w:rPr>
          <w:rStyle w:val="cf01"/>
          <w:rFonts w:ascii="Times New Roman" w:eastAsia="宋体" w:hAnsi="Times New Roman" w:cs="Times New Roman" w:hint="default"/>
          <w:color w:val="0070C0"/>
          <w:sz w:val="15"/>
          <w:szCs w:val="15"/>
        </w:rPr>
        <w:t xml:space="preserve">. </w:t>
      </w:r>
      <w:r w:rsidR="00C25516" w:rsidRPr="00C25516">
        <w:rPr>
          <w:rFonts w:eastAsia="宋体" w:cs="Times New Roman"/>
          <w:color w:val="0070C0"/>
          <w:sz w:val="15"/>
          <w:szCs w:val="15"/>
        </w:rPr>
        <w:t>Reference numbers must not include forms such as a, b, c, etc.</w:t>
      </w:r>
    </w:p>
    <w:p w:rsidR="00983CA6" w:rsidRPr="00EF2CA2" w:rsidRDefault="00C25516" w:rsidP="002021D0">
      <w:pPr>
        <w:pStyle w:val="ab"/>
        <w:spacing w:line="240" w:lineRule="auto"/>
        <w:rPr>
          <w:rFonts w:eastAsia="宋体"/>
          <w:color w:val="FF0000"/>
          <w:sz w:val="15"/>
          <w:szCs w:val="15"/>
        </w:rPr>
      </w:pPr>
      <w:r w:rsidRPr="00C25516">
        <w:rPr>
          <w:rFonts w:eastAsia="宋体"/>
          <w:color w:val="FF0000"/>
          <w:sz w:val="15"/>
          <w:szCs w:val="15"/>
        </w:rPr>
        <w:t>Journal format:</w:t>
      </w:r>
    </w:p>
    <w:p w:rsidR="002B752F" w:rsidRPr="005E311F" w:rsidRDefault="00C25516" w:rsidP="002021D0">
      <w:pPr>
        <w:pStyle w:val="ab"/>
        <w:spacing w:line="240" w:lineRule="auto"/>
        <w:rPr>
          <w:rFonts w:eastAsia="宋体"/>
          <w:b/>
          <w:bCs/>
          <w:sz w:val="15"/>
          <w:szCs w:val="15"/>
        </w:rPr>
      </w:pPr>
      <w:r w:rsidRPr="00C25516">
        <w:rPr>
          <w:rFonts w:eastAsia="宋体"/>
          <w:color w:val="FF0000"/>
          <w:sz w:val="15"/>
          <w:szCs w:val="15"/>
        </w:rPr>
        <w:t xml:space="preserve">List all authors. Journal Title, year, volume(issue): page range. </w:t>
      </w:r>
      <w:r w:rsidRPr="00C25516">
        <w:rPr>
          <w:rFonts w:eastAsia="宋体"/>
          <w:b/>
          <w:bCs/>
          <w:sz w:val="15"/>
          <w:szCs w:val="15"/>
        </w:rPr>
        <w:t>(Do not include the article title. For Chinese journals, provide both Chinese and English versions.)</w:t>
      </w:r>
    </w:p>
    <w:p w:rsidR="001536FA" w:rsidRPr="00EF2CA2" w:rsidRDefault="00C25516" w:rsidP="002021D0">
      <w:pPr>
        <w:pStyle w:val="ab"/>
        <w:spacing w:line="240" w:lineRule="auto"/>
        <w:rPr>
          <w:rFonts w:eastAsia="宋体"/>
          <w:color w:val="FF0000"/>
          <w:sz w:val="15"/>
          <w:szCs w:val="15"/>
        </w:rPr>
      </w:pPr>
      <w:r w:rsidRPr="00C25516">
        <w:rPr>
          <w:rFonts w:eastAsia="宋体"/>
          <w:color w:val="FF0000"/>
          <w:sz w:val="15"/>
          <w:szCs w:val="15"/>
          <w:highlight w:val="yellow"/>
        </w:rPr>
        <w:t>For example:</w:t>
      </w:r>
    </w:p>
    <w:p w:rsidR="005E311F" w:rsidRPr="00DF3A9C" w:rsidRDefault="005E311F" w:rsidP="005E311F">
      <w:pPr>
        <w:pStyle w:val="a6"/>
        <w:numPr>
          <w:ilvl w:val="0"/>
          <w:numId w:val="28"/>
        </w:numPr>
        <w:spacing w:line="240" w:lineRule="auto"/>
        <w:ind w:firstLineChars="0"/>
        <w:rPr>
          <w:rFonts w:cs="Times New Roman"/>
          <w:sz w:val="18"/>
          <w:szCs w:val="18"/>
        </w:rPr>
      </w:pPr>
      <w:r>
        <w:rPr>
          <w:rFonts w:cs="Times New Roman" w:hint="eastAsia"/>
          <w:sz w:val="18"/>
          <w:szCs w:val="18"/>
        </w:rPr>
        <w:t>Ge Y C, Shang Y Y, Yin L, Ma Q.</w:t>
      </w:r>
      <w:r w:rsidR="00040A04" w:rsidRPr="00040A04">
        <w:rPr>
          <w:rFonts w:cs="Times New Roman" w:hint="eastAsia"/>
          <w:sz w:val="18"/>
          <w:szCs w:val="18"/>
          <w:highlight w:val="yellow"/>
        </w:rPr>
        <w:t>（</w:t>
      </w:r>
      <w:r w:rsidR="00C25516" w:rsidRPr="00C25516">
        <w:rPr>
          <w:rFonts w:cs="Times New Roman"/>
          <w:sz w:val="18"/>
          <w:szCs w:val="18"/>
          <w:highlight w:val="yellow"/>
        </w:rPr>
        <w:t>Include all authors</w:t>
      </w:r>
      <w:r w:rsidR="00040A04" w:rsidRPr="00040A04">
        <w:rPr>
          <w:rFonts w:cs="Times New Roman" w:hint="eastAsia"/>
          <w:sz w:val="18"/>
          <w:szCs w:val="18"/>
          <w:highlight w:val="yellow"/>
        </w:rPr>
        <w:t>）</w:t>
      </w:r>
      <w:r w:rsidRPr="00DF3A9C">
        <w:t xml:space="preserve"> </w:t>
      </w:r>
      <w:r w:rsidRPr="00DF3A9C">
        <w:rPr>
          <w:rFonts w:cs="Times New Roman"/>
          <w:i/>
          <w:sz w:val="18"/>
          <w:szCs w:val="18"/>
        </w:rPr>
        <w:t>Chem. Reagents</w:t>
      </w:r>
      <w:r w:rsidRPr="00DF3A9C">
        <w:rPr>
          <w:rFonts w:cs="Times New Roman"/>
          <w:sz w:val="18"/>
          <w:szCs w:val="18"/>
        </w:rPr>
        <w:t>,</w:t>
      </w:r>
      <w:r>
        <w:rPr>
          <w:rFonts w:cs="Times New Roman" w:hint="eastAsia"/>
          <w:sz w:val="18"/>
          <w:szCs w:val="18"/>
        </w:rPr>
        <w:t xml:space="preserve"> </w:t>
      </w:r>
      <w:r w:rsidRPr="00DF3A9C">
        <w:rPr>
          <w:rFonts w:cs="Times New Roman" w:hint="eastAsia"/>
          <w:sz w:val="18"/>
          <w:szCs w:val="18"/>
        </w:rPr>
        <w:t>2024,</w:t>
      </w:r>
      <w:r>
        <w:rPr>
          <w:rFonts w:cs="Times New Roman" w:hint="eastAsia"/>
          <w:sz w:val="18"/>
          <w:szCs w:val="18"/>
        </w:rPr>
        <w:t xml:space="preserve"> </w:t>
      </w:r>
      <w:r w:rsidRPr="00DF3A9C">
        <w:rPr>
          <w:rFonts w:cs="Times New Roman" w:hint="eastAsia"/>
          <w:b/>
          <w:sz w:val="18"/>
          <w:szCs w:val="18"/>
        </w:rPr>
        <w:t>46</w:t>
      </w:r>
      <w:r>
        <w:rPr>
          <w:rFonts w:cs="Times New Roman" w:hint="eastAsia"/>
          <w:b/>
          <w:sz w:val="18"/>
          <w:szCs w:val="18"/>
        </w:rPr>
        <w:t xml:space="preserve"> </w:t>
      </w:r>
      <w:r w:rsidRPr="00B21AAD">
        <w:rPr>
          <w:rFonts w:cs="Times New Roman" w:hint="eastAsia"/>
          <w:b/>
          <w:sz w:val="18"/>
          <w:szCs w:val="18"/>
        </w:rPr>
        <w:t>(7)</w:t>
      </w:r>
      <w:r w:rsidRPr="00DF3A9C">
        <w:rPr>
          <w:rFonts w:cs="Times New Roman" w:hint="eastAsia"/>
          <w:sz w:val="18"/>
          <w:szCs w:val="18"/>
        </w:rPr>
        <w:t>:</w:t>
      </w:r>
      <w:r>
        <w:rPr>
          <w:rFonts w:cs="Times New Roman" w:hint="eastAsia"/>
          <w:sz w:val="18"/>
          <w:szCs w:val="18"/>
        </w:rPr>
        <w:t xml:space="preserve"> </w:t>
      </w:r>
      <w:r w:rsidRPr="00DF3A9C">
        <w:rPr>
          <w:rFonts w:cs="Times New Roman" w:hint="eastAsia"/>
          <w:sz w:val="18"/>
          <w:szCs w:val="18"/>
        </w:rPr>
        <w:t>20-28.</w:t>
      </w:r>
    </w:p>
    <w:p w:rsidR="005E311F" w:rsidRPr="00DF3A9C" w:rsidRDefault="005E311F" w:rsidP="005E311F">
      <w:pPr>
        <w:pStyle w:val="a6"/>
        <w:ind w:left="420" w:firstLineChars="0" w:firstLine="0"/>
        <w:rPr>
          <w:rFonts w:cs="Times New Roman"/>
          <w:sz w:val="18"/>
          <w:szCs w:val="18"/>
        </w:rPr>
      </w:pPr>
      <w:r w:rsidRPr="00DF3A9C">
        <w:rPr>
          <w:rFonts w:cs="Times New Roman" w:hint="eastAsia"/>
          <w:sz w:val="18"/>
          <w:szCs w:val="18"/>
        </w:rPr>
        <w:t>葛运程</w:t>
      </w:r>
      <w:r>
        <w:rPr>
          <w:rFonts w:cs="Times New Roman" w:hint="eastAsia"/>
          <w:sz w:val="18"/>
          <w:szCs w:val="18"/>
        </w:rPr>
        <w:t xml:space="preserve">, </w:t>
      </w:r>
      <w:r w:rsidRPr="00DF3A9C">
        <w:rPr>
          <w:rFonts w:cs="Times New Roman" w:hint="eastAsia"/>
          <w:sz w:val="18"/>
          <w:szCs w:val="18"/>
        </w:rPr>
        <w:t>尚宇瀚</w:t>
      </w:r>
      <w:r>
        <w:rPr>
          <w:rFonts w:cs="Times New Roman" w:hint="eastAsia"/>
          <w:sz w:val="18"/>
          <w:szCs w:val="18"/>
        </w:rPr>
        <w:t xml:space="preserve">, </w:t>
      </w:r>
      <w:r>
        <w:rPr>
          <w:rFonts w:cs="Times New Roman" w:hint="eastAsia"/>
          <w:sz w:val="18"/>
          <w:szCs w:val="18"/>
        </w:rPr>
        <w:t>尹</w:t>
      </w:r>
      <w:r w:rsidRPr="00DF3A9C">
        <w:rPr>
          <w:rFonts w:cs="Times New Roman" w:hint="eastAsia"/>
          <w:sz w:val="18"/>
          <w:szCs w:val="18"/>
        </w:rPr>
        <w:t>磊</w:t>
      </w:r>
      <w:r>
        <w:rPr>
          <w:rFonts w:cs="Times New Roman" w:hint="eastAsia"/>
          <w:sz w:val="18"/>
          <w:szCs w:val="18"/>
        </w:rPr>
        <w:t>，马强</w:t>
      </w:r>
      <w:r w:rsidRPr="00DF3A9C">
        <w:rPr>
          <w:rFonts w:cs="Times New Roman" w:hint="eastAsia"/>
          <w:sz w:val="18"/>
          <w:szCs w:val="18"/>
        </w:rPr>
        <w:t xml:space="preserve">. </w:t>
      </w:r>
      <w:r w:rsidRPr="00DF3A9C">
        <w:rPr>
          <w:rFonts w:cs="Times New Roman" w:hint="eastAsia"/>
          <w:sz w:val="18"/>
          <w:szCs w:val="18"/>
        </w:rPr>
        <w:t>化学试剂</w:t>
      </w:r>
      <w:r w:rsidRPr="00DF3A9C">
        <w:rPr>
          <w:rFonts w:cs="Times New Roman" w:hint="eastAsia"/>
          <w:sz w:val="18"/>
          <w:szCs w:val="18"/>
        </w:rPr>
        <w:t>,</w:t>
      </w:r>
      <w:r>
        <w:rPr>
          <w:rFonts w:cs="Times New Roman" w:hint="eastAsia"/>
          <w:sz w:val="18"/>
          <w:szCs w:val="18"/>
        </w:rPr>
        <w:t xml:space="preserve"> </w:t>
      </w:r>
      <w:r w:rsidRPr="00DF3A9C">
        <w:rPr>
          <w:rFonts w:cs="Times New Roman" w:hint="eastAsia"/>
          <w:sz w:val="18"/>
          <w:szCs w:val="18"/>
        </w:rPr>
        <w:t>2024,</w:t>
      </w:r>
      <w:r>
        <w:rPr>
          <w:rFonts w:cs="Times New Roman" w:hint="eastAsia"/>
          <w:sz w:val="18"/>
          <w:szCs w:val="18"/>
        </w:rPr>
        <w:t xml:space="preserve"> </w:t>
      </w:r>
      <w:r w:rsidRPr="00DF3A9C">
        <w:rPr>
          <w:rFonts w:cs="Times New Roman" w:hint="eastAsia"/>
          <w:b/>
          <w:sz w:val="18"/>
          <w:szCs w:val="18"/>
        </w:rPr>
        <w:t>46</w:t>
      </w:r>
      <w:r w:rsidRPr="00B21AAD">
        <w:rPr>
          <w:rFonts w:cs="Times New Roman" w:hint="eastAsia"/>
          <w:b/>
          <w:sz w:val="18"/>
          <w:szCs w:val="18"/>
        </w:rPr>
        <w:t xml:space="preserve"> (7)</w:t>
      </w:r>
      <w:r w:rsidRPr="00DF3A9C">
        <w:rPr>
          <w:rFonts w:cs="Times New Roman" w:hint="eastAsia"/>
          <w:sz w:val="18"/>
          <w:szCs w:val="18"/>
        </w:rPr>
        <w:t>:</w:t>
      </w:r>
      <w:r>
        <w:rPr>
          <w:rFonts w:cs="Times New Roman" w:hint="eastAsia"/>
          <w:sz w:val="18"/>
          <w:szCs w:val="18"/>
        </w:rPr>
        <w:t xml:space="preserve"> </w:t>
      </w:r>
      <w:r w:rsidRPr="00DF3A9C">
        <w:rPr>
          <w:rFonts w:cs="Times New Roman" w:hint="eastAsia"/>
          <w:sz w:val="18"/>
          <w:szCs w:val="18"/>
        </w:rPr>
        <w:t>20-28.</w:t>
      </w:r>
    </w:p>
    <w:p w:rsidR="00B05EAD" w:rsidRDefault="00B05EAD" w:rsidP="00B05EAD">
      <w:pPr>
        <w:pStyle w:val="a6"/>
        <w:numPr>
          <w:ilvl w:val="0"/>
          <w:numId w:val="28"/>
        </w:numPr>
        <w:spacing w:line="240" w:lineRule="auto"/>
        <w:ind w:left="360" w:hangingChars="200" w:hanging="360"/>
        <w:rPr>
          <w:rFonts w:cs="Times New Roman"/>
          <w:sz w:val="18"/>
          <w:szCs w:val="18"/>
        </w:rPr>
      </w:pPr>
      <w:r w:rsidRPr="00A04B21">
        <w:rPr>
          <w:rFonts w:cs="Times New Roman" w:hint="eastAsia"/>
          <w:sz w:val="18"/>
          <w:szCs w:val="18"/>
        </w:rPr>
        <w:t>Koley S</w:t>
      </w:r>
      <w:r>
        <w:rPr>
          <w:rFonts w:cs="Times New Roman" w:hint="eastAsia"/>
          <w:sz w:val="18"/>
          <w:szCs w:val="18"/>
        </w:rPr>
        <w:t xml:space="preserve">, </w:t>
      </w:r>
      <w:r w:rsidRPr="00A04B21">
        <w:rPr>
          <w:rFonts w:cs="Times New Roman" w:hint="eastAsia"/>
          <w:sz w:val="18"/>
          <w:szCs w:val="18"/>
        </w:rPr>
        <w:t>Dash S</w:t>
      </w:r>
      <w:r>
        <w:rPr>
          <w:rFonts w:cs="Times New Roman" w:hint="eastAsia"/>
          <w:sz w:val="18"/>
          <w:szCs w:val="18"/>
        </w:rPr>
        <w:t xml:space="preserve">, </w:t>
      </w:r>
      <w:proofErr w:type="spellStart"/>
      <w:r w:rsidRPr="00A04B21">
        <w:rPr>
          <w:rFonts w:cs="Times New Roman" w:hint="eastAsia"/>
          <w:sz w:val="18"/>
          <w:szCs w:val="18"/>
        </w:rPr>
        <w:t>Khwairakpam</w:t>
      </w:r>
      <w:proofErr w:type="spellEnd"/>
      <w:r w:rsidRPr="00A04B21">
        <w:rPr>
          <w:rFonts w:cs="Times New Roman" w:hint="eastAsia"/>
          <w:sz w:val="18"/>
          <w:szCs w:val="18"/>
        </w:rPr>
        <w:t xml:space="preserve"> M</w:t>
      </w:r>
      <w:r>
        <w:rPr>
          <w:rFonts w:cs="Times New Roman" w:hint="eastAsia"/>
          <w:sz w:val="18"/>
          <w:szCs w:val="18"/>
        </w:rPr>
        <w:t xml:space="preserve">, </w:t>
      </w:r>
      <w:proofErr w:type="spellStart"/>
      <w:r w:rsidRPr="00A04B21">
        <w:rPr>
          <w:rFonts w:cs="Times New Roman" w:hint="eastAsia"/>
          <w:sz w:val="18"/>
          <w:szCs w:val="18"/>
        </w:rPr>
        <w:t>Kalamdhad</w:t>
      </w:r>
      <w:proofErr w:type="spellEnd"/>
      <w:r w:rsidRPr="00A04B21">
        <w:rPr>
          <w:rFonts w:cs="Times New Roman" w:hint="eastAsia"/>
          <w:sz w:val="18"/>
          <w:szCs w:val="18"/>
        </w:rPr>
        <w:t xml:space="preserve"> A S.</w:t>
      </w:r>
      <w:r w:rsidRPr="00A04B21">
        <w:rPr>
          <w:rFonts w:cs="Times New Roman"/>
          <w:sz w:val="18"/>
          <w:szCs w:val="18"/>
        </w:rPr>
        <w:t xml:space="preserve"> </w:t>
      </w:r>
      <w:r w:rsidRPr="005632F6">
        <w:rPr>
          <w:rFonts w:cs="Times New Roman"/>
          <w:i/>
          <w:color w:val="000000" w:themeColor="text1"/>
          <w:sz w:val="18"/>
          <w:szCs w:val="18"/>
        </w:rPr>
        <w:t>J</w:t>
      </w:r>
      <w:r>
        <w:rPr>
          <w:rFonts w:cs="Times New Roman" w:hint="eastAsia"/>
          <w:i/>
          <w:color w:val="000000" w:themeColor="text1"/>
          <w:sz w:val="18"/>
          <w:szCs w:val="18"/>
        </w:rPr>
        <w:t>.</w:t>
      </w:r>
      <w:r w:rsidRPr="005632F6">
        <w:rPr>
          <w:rFonts w:cs="Times New Roman"/>
          <w:i/>
          <w:color w:val="000000" w:themeColor="text1"/>
          <w:sz w:val="18"/>
          <w:szCs w:val="18"/>
        </w:rPr>
        <w:t xml:space="preserve"> Environ</w:t>
      </w:r>
      <w:r>
        <w:rPr>
          <w:rFonts w:cs="Times New Roman" w:hint="eastAsia"/>
          <w:i/>
          <w:color w:val="000000" w:themeColor="text1"/>
          <w:sz w:val="18"/>
          <w:szCs w:val="18"/>
        </w:rPr>
        <w:t>.</w:t>
      </w:r>
      <w:r w:rsidRPr="005632F6">
        <w:rPr>
          <w:rFonts w:cs="Times New Roman"/>
          <w:i/>
          <w:color w:val="000000" w:themeColor="text1"/>
          <w:sz w:val="18"/>
          <w:szCs w:val="18"/>
        </w:rPr>
        <w:t xml:space="preserve"> Manage</w:t>
      </w:r>
      <w:r w:rsidRPr="0049727B">
        <w:rPr>
          <w:rFonts w:cs="Times New Roman" w:hint="eastAsia"/>
          <w:sz w:val="18"/>
          <w:szCs w:val="18"/>
        </w:rPr>
        <w:t xml:space="preserve">, </w:t>
      </w:r>
      <w:r w:rsidRPr="0049727B">
        <w:rPr>
          <w:rFonts w:cs="Times New Roman"/>
          <w:sz w:val="18"/>
          <w:szCs w:val="18"/>
        </w:rPr>
        <w:t>2023</w:t>
      </w:r>
      <w:r w:rsidRPr="0049727B">
        <w:rPr>
          <w:rFonts w:cs="Times New Roman" w:hint="eastAsia"/>
          <w:sz w:val="18"/>
          <w:szCs w:val="18"/>
        </w:rPr>
        <w:t xml:space="preserve">, </w:t>
      </w:r>
      <w:r w:rsidRPr="0049727B">
        <w:rPr>
          <w:rFonts w:cs="Times New Roman"/>
          <w:b/>
          <w:sz w:val="18"/>
          <w:szCs w:val="18"/>
        </w:rPr>
        <w:t>351</w:t>
      </w:r>
      <w:r w:rsidRPr="0049727B">
        <w:rPr>
          <w:rFonts w:cs="Times New Roman" w:hint="eastAsia"/>
          <w:sz w:val="18"/>
          <w:szCs w:val="18"/>
        </w:rPr>
        <w:t xml:space="preserve">: </w:t>
      </w:r>
      <w:r w:rsidRPr="0049727B">
        <w:rPr>
          <w:rFonts w:cs="Times New Roman"/>
          <w:sz w:val="18"/>
          <w:szCs w:val="18"/>
        </w:rPr>
        <w:t>119770.</w:t>
      </w:r>
    </w:p>
    <w:p w:rsidR="002932F9" w:rsidRPr="0049727B" w:rsidRDefault="002932F9" w:rsidP="002932F9">
      <w:pPr>
        <w:pStyle w:val="a6"/>
        <w:numPr>
          <w:ilvl w:val="0"/>
          <w:numId w:val="28"/>
        </w:numPr>
        <w:spacing w:line="240" w:lineRule="auto"/>
        <w:ind w:firstLineChars="0"/>
        <w:rPr>
          <w:rFonts w:cs="Times New Roman"/>
          <w:sz w:val="18"/>
          <w:szCs w:val="18"/>
        </w:rPr>
      </w:pPr>
      <w:r>
        <w:rPr>
          <w:rFonts w:cs="Times New Roman"/>
          <w:sz w:val="18"/>
          <w:szCs w:val="18"/>
        </w:rPr>
        <w:t>Z</w:t>
      </w:r>
      <w:r>
        <w:rPr>
          <w:rFonts w:cs="Times New Roman" w:hint="eastAsia"/>
          <w:sz w:val="18"/>
          <w:szCs w:val="18"/>
        </w:rPr>
        <w:t>hang</w:t>
      </w:r>
      <w:r w:rsidRPr="0049727B">
        <w:rPr>
          <w:rFonts w:cs="Times New Roman"/>
          <w:sz w:val="18"/>
          <w:szCs w:val="18"/>
        </w:rPr>
        <w:t xml:space="preserve"> Y Y, H</w:t>
      </w:r>
      <w:r>
        <w:rPr>
          <w:rFonts w:cs="Times New Roman" w:hint="eastAsia"/>
          <w:sz w:val="18"/>
          <w:szCs w:val="18"/>
        </w:rPr>
        <w:t>an</w:t>
      </w:r>
      <w:r w:rsidRPr="0049727B">
        <w:rPr>
          <w:rFonts w:cs="Times New Roman"/>
          <w:sz w:val="18"/>
          <w:szCs w:val="18"/>
        </w:rPr>
        <w:t xml:space="preserve"> X O, C</w:t>
      </w:r>
      <w:r>
        <w:rPr>
          <w:rFonts w:cs="Times New Roman" w:hint="eastAsia"/>
          <w:sz w:val="18"/>
          <w:szCs w:val="18"/>
        </w:rPr>
        <w:t>hen</w:t>
      </w:r>
      <w:r w:rsidRPr="0049727B">
        <w:rPr>
          <w:rFonts w:cs="Times New Roman"/>
          <w:sz w:val="18"/>
          <w:szCs w:val="18"/>
        </w:rPr>
        <w:t xml:space="preserve"> X, </w:t>
      </w:r>
      <w:r>
        <w:rPr>
          <w:rFonts w:cs="Times New Roman" w:hint="eastAsia"/>
          <w:sz w:val="18"/>
          <w:szCs w:val="18"/>
        </w:rPr>
        <w:t>Li Y S, Cao Z B</w:t>
      </w:r>
      <w:r w:rsidRPr="0049727B">
        <w:rPr>
          <w:rFonts w:cs="Times New Roman"/>
          <w:sz w:val="18"/>
          <w:szCs w:val="18"/>
        </w:rPr>
        <w:t xml:space="preserve">. </w:t>
      </w:r>
      <w:r w:rsidRPr="005632F6">
        <w:rPr>
          <w:rFonts w:cs="Times New Roman"/>
          <w:i/>
          <w:sz w:val="18"/>
          <w:szCs w:val="18"/>
        </w:rPr>
        <w:t>J. Food Saf. Qual.</w:t>
      </w:r>
      <w:r w:rsidRPr="0049727B">
        <w:rPr>
          <w:rFonts w:cs="Times New Roman"/>
          <w:sz w:val="18"/>
          <w:szCs w:val="18"/>
        </w:rPr>
        <w:t xml:space="preserve">, 2019, </w:t>
      </w:r>
      <w:r w:rsidRPr="0049727B">
        <w:rPr>
          <w:rFonts w:cs="Times New Roman"/>
          <w:b/>
          <w:sz w:val="18"/>
          <w:szCs w:val="18"/>
        </w:rPr>
        <w:t>10</w:t>
      </w:r>
      <w:r>
        <w:rPr>
          <w:rFonts w:cs="Times New Roman" w:hint="eastAsia"/>
          <w:b/>
          <w:sz w:val="18"/>
          <w:szCs w:val="18"/>
        </w:rPr>
        <w:t xml:space="preserve"> </w:t>
      </w:r>
      <w:r w:rsidRPr="00B21AAD">
        <w:rPr>
          <w:rFonts w:cs="Times New Roman"/>
          <w:b/>
          <w:sz w:val="18"/>
          <w:szCs w:val="18"/>
        </w:rPr>
        <w:t>(5)</w:t>
      </w:r>
      <w:r w:rsidRPr="0049727B">
        <w:rPr>
          <w:rFonts w:cs="Times New Roman"/>
          <w:sz w:val="18"/>
          <w:szCs w:val="18"/>
        </w:rPr>
        <w:t>: 1294</w:t>
      </w:r>
      <w:r w:rsidRPr="0049727B">
        <w:rPr>
          <w:rFonts w:cs="Times New Roman" w:hint="eastAsia"/>
          <w:sz w:val="18"/>
          <w:szCs w:val="18"/>
        </w:rPr>
        <w:t>-1299.</w:t>
      </w:r>
    </w:p>
    <w:p w:rsidR="005E311F" w:rsidRPr="002932F9" w:rsidRDefault="002932F9" w:rsidP="002932F9">
      <w:pPr>
        <w:pStyle w:val="a6"/>
        <w:ind w:left="420" w:firstLineChars="0" w:firstLine="0"/>
        <w:rPr>
          <w:rFonts w:cs="Times New Roman"/>
          <w:sz w:val="18"/>
          <w:szCs w:val="18"/>
        </w:rPr>
      </w:pPr>
      <w:r w:rsidRPr="0049727B">
        <w:rPr>
          <w:rFonts w:cs="Times New Roman"/>
          <w:sz w:val="18"/>
          <w:szCs w:val="18"/>
        </w:rPr>
        <w:t>张媛媛，韩晓鸥，陈曦，</w:t>
      </w:r>
      <w:r w:rsidRPr="004E0B84">
        <w:rPr>
          <w:rFonts w:cs="Times New Roman" w:hint="eastAsia"/>
          <w:sz w:val="18"/>
          <w:szCs w:val="18"/>
        </w:rPr>
        <w:t>李延升</w:t>
      </w:r>
      <w:r>
        <w:rPr>
          <w:rFonts w:cs="Times New Roman" w:hint="eastAsia"/>
          <w:sz w:val="18"/>
          <w:szCs w:val="18"/>
        </w:rPr>
        <w:t>，</w:t>
      </w:r>
      <w:proofErr w:type="gramStart"/>
      <w:r w:rsidRPr="004E0B84">
        <w:rPr>
          <w:rFonts w:cs="Times New Roman" w:hint="eastAsia"/>
          <w:sz w:val="18"/>
          <w:szCs w:val="18"/>
        </w:rPr>
        <w:t>曹忠波</w:t>
      </w:r>
      <w:proofErr w:type="gramEnd"/>
      <w:r w:rsidRPr="0049727B">
        <w:rPr>
          <w:rFonts w:cs="Times New Roman"/>
          <w:sz w:val="18"/>
          <w:szCs w:val="18"/>
        </w:rPr>
        <w:t xml:space="preserve">. </w:t>
      </w:r>
      <w:r w:rsidRPr="0049727B">
        <w:rPr>
          <w:rFonts w:cs="Times New Roman"/>
          <w:sz w:val="18"/>
          <w:szCs w:val="18"/>
        </w:rPr>
        <w:t>食品安全质量检测学报</w:t>
      </w:r>
      <w:r w:rsidRPr="0049727B">
        <w:rPr>
          <w:rFonts w:cs="Times New Roman"/>
          <w:sz w:val="18"/>
          <w:szCs w:val="18"/>
        </w:rPr>
        <w:t xml:space="preserve">, 2019, </w:t>
      </w:r>
      <w:r w:rsidRPr="0049727B">
        <w:rPr>
          <w:rFonts w:cs="Times New Roman"/>
          <w:b/>
          <w:sz w:val="18"/>
          <w:szCs w:val="18"/>
        </w:rPr>
        <w:t>10</w:t>
      </w:r>
      <w:r>
        <w:rPr>
          <w:rFonts w:cs="Times New Roman" w:hint="eastAsia"/>
          <w:b/>
          <w:sz w:val="18"/>
          <w:szCs w:val="18"/>
        </w:rPr>
        <w:t xml:space="preserve"> </w:t>
      </w:r>
      <w:r w:rsidRPr="00B21AAD">
        <w:rPr>
          <w:rFonts w:cs="Times New Roman"/>
          <w:b/>
          <w:sz w:val="18"/>
          <w:szCs w:val="18"/>
        </w:rPr>
        <w:t>(5)</w:t>
      </w:r>
      <w:r w:rsidRPr="0049727B">
        <w:rPr>
          <w:rFonts w:cs="Times New Roman"/>
          <w:sz w:val="18"/>
          <w:szCs w:val="18"/>
        </w:rPr>
        <w:t>: 1294-1299.</w:t>
      </w:r>
    </w:p>
    <w:p w:rsidR="00983CA6" w:rsidRPr="005E311F" w:rsidRDefault="00C25516" w:rsidP="005E311F">
      <w:pPr>
        <w:spacing w:line="240" w:lineRule="auto"/>
        <w:rPr>
          <w:rFonts w:cs="Times New Roman"/>
          <w:color w:val="000000" w:themeColor="text1"/>
          <w:sz w:val="18"/>
          <w:szCs w:val="18"/>
        </w:rPr>
      </w:pPr>
      <w:r w:rsidRPr="00C25516">
        <w:rPr>
          <w:rFonts w:eastAsia="宋体"/>
          <w:color w:val="FF0000"/>
          <w:sz w:val="15"/>
          <w:szCs w:val="15"/>
        </w:rPr>
        <w:t>Monographs, collected papers, dissertations, reports:</w:t>
      </w:r>
    </w:p>
    <w:p w:rsidR="003C60B9" w:rsidRDefault="009C23B6" w:rsidP="003C60B9">
      <w:pPr>
        <w:pStyle w:val="ab"/>
        <w:spacing w:line="240" w:lineRule="auto"/>
        <w:rPr>
          <w:rFonts w:eastAsia="宋体"/>
          <w:color w:val="FF0000"/>
          <w:sz w:val="15"/>
          <w:szCs w:val="15"/>
          <w:highlight w:val="yellow"/>
        </w:rPr>
      </w:pPr>
      <w:r w:rsidRPr="009C23B6">
        <w:rPr>
          <w:rFonts w:eastAsia="宋体"/>
          <w:color w:val="FF0000"/>
          <w:sz w:val="15"/>
          <w:szCs w:val="15"/>
        </w:rPr>
        <w:t>Main responsible person(s). Title of the work. Place of publication: Publisher, year of publication. Page numbers.</w:t>
      </w:r>
      <w:r>
        <w:rPr>
          <w:rFonts w:eastAsia="宋体" w:hint="eastAsia"/>
          <w:color w:val="FF0000"/>
          <w:sz w:val="15"/>
          <w:szCs w:val="15"/>
        </w:rPr>
        <w:t xml:space="preserve"> </w:t>
      </w:r>
    </w:p>
    <w:p w:rsidR="00983CA6" w:rsidRPr="00EF2CA2" w:rsidRDefault="004C1A45" w:rsidP="002021D0">
      <w:pPr>
        <w:pStyle w:val="ab"/>
        <w:spacing w:line="240" w:lineRule="auto"/>
        <w:rPr>
          <w:rFonts w:eastAsia="宋体"/>
          <w:color w:val="FF0000"/>
          <w:sz w:val="15"/>
          <w:szCs w:val="15"/>
        </w:rPr>
      </w:pPr>
      <w:r w:rsidRPr="00C25516">
        <w:rPr>
          <w:rFonts w:eastAsia="宋体"/>
          <w:color w:val="FF0000"/>
          <w:sz w:val="15"/>
          <w:szCs w:val="15"/>
          <w:highlight w:val="yellow"/>
        </w:rPr>
        <w:t>For example</w:t>
      </w:r>
      <w:r>
        <w:rPr>
          <w:rFonts w:eastAsia="宋体" w:hint="eastAsia"/>
          <w:color w:val="FF0000"/>
          <w:sz w:val="15"/>
          <w:szCs w:val="15"/>
        </w:rPr>
        <w:t>:</w:t>
      </w:r>
    </w:p>
    <w:p w:rsidR="00EE574F" w:rsidRDefault="00652725" w:rsidP="00203B54">
      <w:pPr>
        <w:pStyle w:val="a6"/>
        <w:numPr>
          <w:ilvl w:val="0"/>
          <w:numId w:val="5"/>
        </w:numPr>
        <w:spacing w:line="240" w:lineRule="auto"/>
        <w:ind w:firstLineChars="0"/>
        <w:rPr>
          <w:rFonts w:cs="Times New Roman"/>
          <w:color w:val="000000" w:themeColor="text1"/>
          <w:sz w:val="18"/>
          <w:szCs w:val="18"/>
        </w:rPr>
      </w:pPr>
      <w:r w:rsidRPr="00652725">
        <w:rPr>
          <w:rFonts w:cs="Times New Roman"/>
          <w:color w:val="000000" w:themeColor="text1"/>
          <w:sz w:val="18"/>
          <w:szCs w:val="18"/>
        </w:rPr>
        <w:t>D</w:t>
      </w:r>
      <w:r w:rsidR="00C45227">
        <w:rPr>
          <w:rFonts w:cs="Times New Roman" w:hint="eastAsia"/>
          <w:color w:val="000000" w:themeColor="text1"/>
          <w:sz w:val="18"/>
          <w:szCs w:val="18"/>
        </w:rPr>
        <w:t>u</w:t>
      </w:r>
      <w:r w:rsidRPr="00652725">
        <w:rPr>
          <w:rFonts w:cs="Times New Roman"/>
          <w:color w:val="000000" w:themeColor="text1"/>
          <w:sz w:val="18"/>
          <w:szCs w:val="18"/>
        </w:rPr>
        <w:t xml:space="preserve"> R H D</w:t>
      </w:r>
      <w:r w:rsidR="006409BD">
        <w:rPr>
          <w:rFonts w:cs="Times New Roman" w:hint="eastAsia"/>
          <w:color w:val="000000" w:themeColor="text1"/>
          <w:sz w:val="18"/>
          <w:szCs w:val="18"/>
        </w:rPr>
        <w:t>，</w:t>
      </w:r>
      <w:proofErr w:type="spellStart"/>
      <w:r w:rsidRPr="00652725">
        <w:rPr>
          <w:rFonts w:cs="Times New Roman"/>
          <w:color w:val="000000" w:themeColor="text1"/>
          <w:sz w:val="18"/>
          <w:szCs w:val="18"/>
        </w:rPr>
        <w:t>G</w:t>
      </w:r>
      <w:r w:rsidR="00C45227">
        <w:rPr>
          <w:rFonts w:cs="Times New Roman" w:hint="eastAsia"/>
          <w:color w:val="000000" w:themeColor="text1"/>
          <w:sz w:val="18"/>
          <w:szCs w:val="18"/>
        </w:rPr>
        <w:t>okel</w:t>
      </w:r>
      <w:proofErr w:type="spellEnd"/>
      <w:r w:rsidRPr="00652725">
        <w:rPr>
          <w:rFonts w:cs="Times New Roman"/>
          <w:color w:val="000000" w:themeColor="text1"/>
          <w:sz w:val="18"/>
          <w:szCs w:val="18"/>
        </w:rPr>
        <w:t xml:space="preserve"> G W. </w:t>
      </w:r>
      <w:r w:rsidR="003C60B9" w:rsidRPr="00652725">
        <w:rPr>
          <w:rFonts w:cs="Times New Roman"/>
          <w:color w:val="000000" w:themeColor="text1"/>
          <w:sz w:val="18"/>
          <w:szCs w:val="18"/>
        </w:rPr>
        <w:t xml:space="preserve">Experimental </w:t>
      </w:r>
      <w:r w:rsidR="00B407C8">
        <w:rPr>
          <w:rFonts w:cs="Times New Roman" w:hint="eastAsia"/>
          <w:color w:val="000000" w:themeColor="text1"/>
          <w:sz w:val="18"/>
          <w:szCs w:val="18"/>
        </w:rPr>
        <w:t>O</w:t>
      </w:r>
      <w:r w:rsidR="003C60B9" w:rsidRPr="00652725">
        <w:rPr>
          <w:rFonts w:cs="Times New Roman"/>
          <w:color w:val="000000" w:themeColor="text1"/>
          <w:sz w:val="18"/>
          <w:szCs w:val="18"/>
        </w:rPr>
        <w:t xml:space="preserve">rganic </w:t>
      </w:r>
      <w:r w:rsidR="00B407C8">
        <w:rPr>
          <w:rFonts w:cs="Times New Roman" w:hint="eastAsia"/>
          <w:color w:val="000000" w:themeColor="text1"/>
          <w:sz w:val="18"/>
          <w:szCs w:val="18"/>
        </w:rPr>
        <w:t>C</w:t>
      </w:r>
      <w:r w:rsidR="003C60B9" w:rsidRPr="00652725">
        <w:rPr>
          <w:rFonts w:cs="Times New Roman"/>
          <w:color w:val="000000" w:themeColor="text1"/>
          <w:sz w:val="18"/>
          <w:szCs w:val="18"/>
        </w:rPr>
        <w:t>hemistry. 2th Edition. New York: McGraw-Hill Book Company, 1986: 21-25.</w:t>
      </w:r>
    </w:p>
    <w:p w:rsidR="00B74F83" w:rsidRDefault="00B74F83" w:rsidP="00203B54">
      <w:pPr>
        <w:pStyle w:val="a6"/>
        <w:numPr>
          <w:ilvl w:val="0"/>
          <w:numId w:val="5"/>
        </w:numPr>
        <w:spacing w:line="240" w:lineRule="auto"/>
        <w:ind w:firstLineChars="0"/>
        <w:rPr>
          <w:rFonts w:cs="Times New Roman"/>
          <w:color w:val="000000" w:themeColor="text1"/>
          <w:sz w:val="18"/>
          <w:szCs w:val="18"/>
        </w:rPr>
      </w:pPr>
      <w:r w:rsidRPr="00EE574F">
        <w:rPr>
          <w:rFonts w:cs="Times New Roman" w:hint="eastAsia"/>
          <w:color w:val="000000" w:themeColor="text1"/>
          <w:sz w:val="18"/>
          <w:szCs w:val="18"/>
        </w:rPr>
        <w:t>S</w:t>
      </w:r>
      <w:r w:rsidR="00C45227">
        <w:rPr>
          <w:rFonts w:cs="Times New Roman" w:hint="eastAsia"/>
          <w:color w:val="000000" w:themeColor="text1"/>
          <w:sz w:val="18"/>
          <w:szCs w:val="18"/>
        </w:rPr>
        <w:t>u</w:t>
      </w:r>
      <w:r w:rsidRPr="00EE574F">
        <w:rPr>
          <w:rFonts w:cs="Times New Roman" w:hint="eastAsia"/>
          <w:color w:val="000000" w:themeColor="text1"/>
          <w:sz w:val="18"/>
          <w:szCs w:val="18"/>
        </w:rPr>
        <w:t xml:space="preserve"> J. </w:t>
      </w:r>
      <w:r w:rsidR="00203B54" w:rsidRPr="00203B54">
        <w:rPr>
          <w:rFonts w:cs="Times New Roman"/>
          <w:color w:val="000000" w:themeColor="text1"/>
          <w:sz w:val="18"/>
          <w:szCs w:val="18"/>
        </w:rPr>
        <w:t xml:space="preserve">Rare Earth </w:t>
      </w:r>
      <w:proofErr w:type="gramStart"/>
      <w:r w:rsidR="00203B54" w:rsidRPr="00203B54">
        <w:rPr>
          <w:rFonts w:cs="Times New Roman"/>
          <w:color w:val="000000" w:themeColor="text1"/>
          <w:sz w:val="18"/>
          <w:szCs w:val="18"/>
        </w:rPr>
        <w:t xml:space="preserve">Chemistry </w:t>
      </w:r>
      <w:r w:rsidR="00203B54">
        <w:rPr>
          <w:rFonts w:cs="Times New Roman" w:hint="eastAsia"/>
          <w:color w:val="000000" w:themeColor="text1"/>
          <w:sz w:val="18"/>
          <w:szCs w:val="18"/>
        </w:rPr>
        <w:t>.</w:t>
      </w:r>
      <w:proofErr w:type="gramEnd"/>
      <w:r w:rsidR="005273B4">
        <w:rPr>
          <w:rFonts w:cs="Times New Roman" w:hint="eastAsia"/>
          <w:color w:val="000000" w:themeColor="text1"/>
          <w:sz w:val="18"/>
          <w:szCs w:val="18"/>
        </w:rPr>
        <w:t xml:space="preserve"> </w:t>
      </w:r>
      <w:r w:rsidRPr="00EE574F">
        <w:rPr>
          <w:rFonts w:cs="Times New Roman"/>
          <w:color w:val="000000" w:themeColor="text1"/>
          <w:sz w:val="18"/>
          <w:szCs w:val="18"/>
        </w:rPr>
        <w:t>Henan: Henan Science and Technology Press, 1993</w:t>
      </w:r>
      <w:r w:rsidR="00EE574F">
        <w:rPr>
          <w:rFonts w:cs="Times New Roman" w:hint="eastAsia"/>
          <w:color w:val="000000" w:themeColor="text1"/>
          <w:sz w:val="18"/>
          <w:szCs w:val="18"/>
        </w:rPr>
        <w:t>.</w:t>
      </w:r>
    </w:p>
    <w:p w:rsidR="00EE574F" w:rsidRDefault="00EE574F" w:rsidP="00203B54">
      <w:pPr>
        <w:pStyle w:val="a6"/>
        <w:spacing w:line="240" w:lineRule="auto"/>
        <w:ind w:left="420" w:firstLineChars="0" w:firstLine="0"/>
        <w:rPr>
          <w:rFonts w:cs="Times New Roman"/>
          <w:color w:val="000000" w:themeColor="text1"/>
          <w:sz w:val="18"/>
          <w:szCs w:val="18"/>
        </w:rPr>
      </w:pPr>
      <w:r w:rsidRPr="00652725">
        <w:rPr>
          <w:rFonts w:cs="Times New Roman" w:hint="eastAsia"/>
          <w:color w:val="000000" w:themeColor="text1"/>
          <w:sz w:val="18"/>
          <w:szCs w:val="18"/>
        </w:rPr>
        <w:t>苏</w:t>
      </w:r>
      <w:proofErr w:type="gramStart"/>
      <w:r w:rsidRPr="00652725">
        <w:rPr>
          <w:rFonts w:cs="Times New Roman" w:hint="eastAsia"/>
          <w:color w:val="000000" w:themeColor="text1"/>
          <w:sz w:val="18"/>
          <w:szCs w:val="18"/>
        </w:rPr>
        <w:t>锵</w:t>
      </w:r>
      <w:proofErr w:type="gramEnd"/>
      <w:r w:rsidRPr="00652725">
        <w:rPr>
          <w:rFonts w:cs="Times New Roman" w:hint="eastAsia"/>
          <w:color w:val="000000" w:themeColor="text1"/>
          <w:sz w:val="18"/>
          <w:szCs w:val="18"/>
        </w:rPr>
        <w:t>.</w:t>
      </w:r>
      <w:r w:rsidR="003C60B9" w:rsidRPr="003C60B9">
        <w:rPr>
          <w:rFonts w:cs="Times New Roman" w:hint="eastAsia"/>
          <w:color w:val="000000" w:themeColor="text1"/>
          <w:sz w:val="18"/>
          <w:szCs w:val="18"/>
        </w:rPr>
        <w:t xml:space="preserve"> </w:t>
      </w:r>
      <w:r w:rsidR="003C60B9" w:rsidRPr="00652725">
        <w:rPr>
          <w:rFonts w:cs="Times New Roman" w:hint="eastAsia"/>
          <w:color w:val="000000" w:themeColor="text1"/>
          <w:sz w:val="18"/>
          <w:szCs w:val="18"/>
        </w:rPr>
        <w:t>稀土化学</w:t>
      </w:r>
      <w:r w:rsidR="003C60B9" w:rsidRPr="00652725">
        <w:rPr>
          <w:rFonts w:cs="Times New Roman" w:hint="eastAsia"/>
          <w:color w:val="000000" w:themeColor="text1"/>
          <w:sz w:val="18"/>
          <w:szCs w:val="18"/>
        </w:rPr>
        <w:t>.</w:t>
      </w:r>
      <w:r w:rsidRPr="00652725">
        <w:rPr>
          <w:rFonts w:cs="Times New Roman" w:hint="eastAsia"/>
          <w:color w:val="000000" w:themeColor="text1"/>
          <w:sz w:val="18"/>
          <w:szCs w:val="18"/>
        </w:rPr>
        <w:t>河南</w:t>
      </w:r>
      <w:r w:rsidRPr="00652725">
        <w:rPr>
          <w:rFonts w:cs="Times New Roman" w:hint="eastAsia"/>
          <w:color w:val="000000" w:themeColor="text1"/>
          <w:sz w:val="18"/>
          <w:szCs w:val="18"/>
        </w:rPr>
        <w:t xml:space="preserve">: </w:t>
      </w:r>
      <w:r w:rsidRPr="00652725">
        <w:rPr>
          <w:rFonts w:cs="Times New Roman" w:hint="eastAsia"/>
          <w:color w:val="000000" w:themeColor="text1"/>
          <w:sz w:val="18"/>
          <w:szCs w:val="18"/>
        </w:rPr>
        <w:t>河南科学技术出版社</w:t>
      </w:r>
      <w:r w:rsidRPr="00652725">
        <w:rPr>
          <w:rFonts w:cs="Times New Roman" w:hint="eastAsia"/>
          <w:color w:val="000000" w:themeColor="text1"/>
          <w:sz w:val="18"/>
          <w:szCs w:val="18"/>
        </w:rPr>
        <w:t>, 1993.</w:t>
      </w:r>
    </w:p>
    <w:p w:rsidR="00C45227" w:rsidRPr="00C45227" w:rsidRDefault="003C60B9" w:rsidP="00203B54">
      <w:pPr>
        <w:pStyle w:val="a6"/>
        <w:numPr>
          <w:ilvl w:val="0"/>
          <w:numId w:val="5"/>
        </w:numPr>
        <w:ind w:firstLineChars="0"/>
        <w:rPr>
          <w:sz w:val="18"/>
          <w:szCs w:val="18"/>
        </w:rPr>
      </w:pPr>
      <w:r>
        <w:rPr>
          <w:rFonts w:cs="Times New Roman" w:hint="eastAsia"/>
          <w:color w:val="000000" w:themeColor="text1"/>
          <w:sz w:val="18"/>
          <w:szCs w:val="18"/>
        </w:rPr>
        <w:t>Chen Y</w:t>
      </w:r>
      <w:r w:rsidR="00C45227">
        <w:rPr>
          <w:rFonts w:cs="Times New Roman" w:hint="eastAsia"/>
          <w:color w:val="000000" w:themeColor="text1"/>
          <w:sz w:val="18"/>
          <w:szCs w:val="18"/>
        </w:rPr>
        <w:t xml:space="preserve">. </w:t>
      </w:r>
      <w:r w:rsidRPr="003C60B9">
        <w:rPr>
          <w:rFonts w:cs="Times New Roman"/>
          <w:color w:val="000000" w:themeColor="text1"/>
          <w:sz w:val="18"/>
          <w:szCs w:val="18"/>
        </w:rPr>
        <w:t>UML</w:t>
      </w:r>
      <w:r w:rsidR="00203B54">
        <w:rPr>
          <w:rFonts w:cs="Times New Roman" w:hint="eastAsia"/>
          <w:color w:val="000000" w:themeColor="text1"/>
          <w:sz w:val="18"/>
          <w:szCs w:val="18"/>
        </w:rPr>
        <w:t>-</w:t>
      </w:r>
      <w:r w:rsidRPr="003C60B9">
        <w:rPr>
          <w:rFonts w:cs="Times New Roman"/>
          <w:color w:val="000000" w:themeColor="text1"/>
          <w:sz w:val="18"/>
          <w:szCs w:val="18"/>
        </w:rPr>
        <w:t>Based System Level</w:t>
      </w:r>
      <w:r>
        <w:rPr>
          <w:rFonts w:cs="Times New Roman" w:hint="eastAsia"/>
          <w:color w:val="000000" w:themeColor="text1"/>
          <w:sz w:val="18"/>
          <w:szCs w:val="18"/>
        </w:rPr>
        <w:t xml:space="preserve"> </w:t>
      </w:r>
      <w:r w:rsidRPr="003C60B9">
        <w:rPr>
          <w:rFonts w:cs="Times New Roman"/>
          <w:color w:val="000000" w:themeColor="text1"/>
          <w:sz w:val="18"/>
          <w:szCs w:val="18"/>
        </w:rPr>
        <w:t>Design Method ology for Embedded Systems</w:t>
      </w:r>
      <w:r>
        <w:rPr>
          <w:rFonts w:cs="Times New Roman" w:hint="eastAsia"/>
          <w:color w:val="000000" w:themeColor="text1"/>
          <w:sz w:val="18"/>
          <w:szCs w:val="18"/>
        </w:rPr>
        <w:t>. Shanghai:</w:t>
      </w:r>
      <w:r w:rsidRPr="003C60B9">
        <w:rPr>
          <w:rFonts w:ascii="Arial" w:hAnsi="Arial" w:cs="Arial"/>
          <w:color w:val="333333"/>
          <w:sz w:val="20"/>
          <w:szCs w:val="20"/>
          <w:shd w:val="clear" w:color="auto" w:fill="FFFFFF"/>
        </w:rPr>
        <w:t xml:space="preserve"> </w:t>
      </w:r>
      <w:r w:rsidRPr="003C60B9">
        <w:rPr>
          <w:rFonts w:cs="Times New Roman"/>
          <w:color w:val="000000" w:themeColor="text1"/>
          <w:sz w:val="18"/>
          <w:szCs w:val="18"/>
        </w:rPr>
        <w:t>Fudan University</w:t>
      </w:r>
      <w:r>
        <w:rPr>
          <w:rFonts w:cs="Times New Roman" w:hint="eastAsia"/>
          <w:color w:val="000000" w:themeColor="text1"/>
          <w:sz w:val="18"/>
          <w:szCs w:val="18"/>
        </w:rPr>
        <w:t>,2005.</w:t>
      </w:r>
    </w:p>
    <w:p w:rsidR="00C11D48" w:rsidRDefault="003C60B9" w:rsidP="00203B54">
      <w:pPr>
        <w:pStyle w:val="a6"/>
        <w:ind w:left="420" w:firstLineChars="0" w:firstLine="0"/>
        <w:rPr>
          <w:sz w:val="18"/>
          <w:szCs w:val="18"/>
        </w:rPr>
      </w:pPr>
      <w:r w:rsidRPr="003C60B9">
        <w:rPr>
          <w:rFonts w:cs="Times New Roman" w:hint="eastAsia"/>
          <w:color w:val="000000" w:themeColor="text1"/>
          <w:sz w:val="18"/>
          <w:szCs w:val="18"/>
        </w:rPr>
        <w:t>陈燕</w:t>
      </w:r>
      <w:r w:rsidR="00C45227" w:rsidRPr="00652725">
        <w:rPr>
          <w:rFonts w:cs="Times New Roman" w:hint="eastAsia"/>
          <w:color w:val="000000" w:themeColor="text1"/>
          <w:sz w:val="18"/>
          <w:szCs w:val="18"/>
        </w:rPr>
        <w:t xml:space="preserve">. </w:t>
      </w:r>
      <w:r w:rsidRPr="003C60B9">
        <w:rPr>
          <w:rFonts w:cs="Times New Roman" w:hint="eastAsia"/>
          <w:color w:val="000000" w:themeColor="text1"/>
          <w:sz w:val="18"/>
          <w:szCs w:val="18"/>
        </w:rPr>
        <w:t>基于</w:t>
      </w:r>
      <w:r w:rsidRPr="003C60B9">
        <w:rPr>
          <w:rFonts w:cs="Times New Roman" w:hint="eastAsia"/>
          <w:color w:val="000000" w:themeColor="text1"/>
          <w:sz w:val="18"/>
          <w:szCs w:val="18"/>
        </w:rPr>
        <w:t>UML</w:t>
      </w:r>
      <w:r w:rsidRPr="003C60B9">
        <w:rPr>
          <w:rFonts w:cs="Times New Roman" w:hint="eastAsia"/>
          <w:color w:val="000000" w:themeColor="text1"/>
          <w:sz w:val="18"/>
          <w:szCs w:val="18"/>
        </w:rPr>
        <w:t>的嵌入式</w:t>
      </w:r>
      <w:proofErr w:type="gramStart"/>
      <w:r w:rsidRPr="003C60B9">
        <w:rPr>
          <w:rFonts w:cs="Times New Roman" w:hint="eastAsia"/>
          <w:color w:val="000000" w:themeColor="text1"/>
          <w:sz w:val="18"/>
          <w:szCs w:val="18"/>
        </w:rPr>
        <w:t>系统系统</w:t>
      </w:r>
      <w:proofErr w:type="gramEnd"/>
      <w:r w:rsidRPr="003C60B9">
        <w:rPr>
          <w:rFonts w:cs="Times New Roman" w:hint="eastAsia"/>
          <w:color w:val="000000" w:themeColor="text1"/>
          <w:sz w:val="18"/>
          <w:szCs w:val="18"/>
        </w:rPr>
        <w:t>级设计方法研究</w:t>
      </w:r>
      <w:r w:rsidR="00C45227" w:rsidRPr="00652725">
        <w:rPr>
          <w:rFonts w:cs="Times New Roman" w:hint="eastAsia"/>
          <w:color w:val="000000" w:themeColor="text1"/>
          <w:sz w:val="18"/>
          <w:szCs w:val="18"/>
        </w:rPr>
        <w:t xml:space="preserve">. </w:t>
      </w:r>
      <w:r>
        <w:rPr>
          <w:rFonts w:cs="Times New Roman" w:hint="eastAsia"/>
          <w:color w:val="000000" w:themeColor="text1"/>
          <w:sz w:val="18"/>
          <w:szCs w:val="18"/>
        </w:rPr>
        <w:t>上海</w:t>
      </w:r>
      <w:r w:rsidR="00C45227" w:rsidRPr="00652725">
        <w:rPr>
          <w:rFonts w:cs="Times New Roman" w:hint="eastAsia"/>
          <w:color w:val="000000" w:themeColor="text1"/>
          <w:sz w:val="18"/>
          <w:szCs w:val="18"/>
        </w:rPr>
        <w:t>：</w:t>
      </w:r>
      <w:r w:rsidRPr="003C60B9">
        <w:rPr>
          <w:rFonts w:cs="Times New Roman" w:hint="eastAsia"/>
          <w:color w:val="000000" w:themeColor="text1"/>
          <w:sz w:val="18"/>
          <w:szCs w:val="18"/>
        </w:rPr>
        <w:t>复旦大学</w:t>
      </w:r>
      <w:r w:rsidR="00C45227" w:rsidRPr="00652725">
        <w:rPr>
          <w:rFonts w:cs="Times New Roman" w:hint="eastAsia"/>
          <w:color w:val="000000" w:themeColor="text1"/>
          <w:sz w:val="18"/>
          <w:szCs w:val="18"/>
        </w:rPr>
        <w:t>，</w:t>
      </w:r>
      <w:r w:rsidR="00C45227" w:rsidRPr="00652725">
        <w:rPr>
          <w:rFonts w:cs="Times New Roman" w:hint="eastAsia"/>
          <w:color w:val="000000" w:themeColor="text1"/>
          <w:sz w:val="18"/>
          <w:szCs w:val="18"/>
        </w:rPr>
        <w:t>20</w:t>
      </w:r>
      <w:r>
        <w:rPr>
          <w:rFonts w:cs="Times New Roman" w:hint="eastAsia"/>
          <w:color w:val="000000" w:themeColor="text1"/>
          <w:sz w:val="18"/>
          <w:szCs w:val="18"/>
        </w:rPr>
        <w:t>05</w:t>
      </w:r>
      <w:r w:rsidR="00C45227" w:rsidRPr="00652725">
        <w:rPr>
          <w:rFonts w:cs="Times New Roman" w:hint="eastAsia"/>
          <w:color w:val="000000" w:themeColor="text1"/>
          <w:sz w:val="18"/>
          <w:szCs w:val="18"/>
        </w:rPr>
        <w:t>.</w:t>
      </w:r>
    </w:p>
    <w:p w:rsidR="000A1682" w:rsidRPr="000A1682" w:rsidRDefault="000A1682" w:rsidP="000A1682">
      <w:pPr>
        <w:pStyle w:val="ab"/>
        <w:spacing w:line="240" w:lineRule="auto"/>
        <w:rPr>
          <w:rFonts w:eastAsia="宋体"/>
          <w:color w:val="FF0000"/>
          <w:sz w:val="15"/>
          <w:szCs w:val="15"/>
        </w:rPr>
      </w:pPr>
    </w:p>
    <w:p w:rsidR="002B752F" w:rsidRDefault="000A1682" w:rsidP="002021D0">
      <w:pPr>
        <w:pStyle w:val="a6"/>
        <w:spacing w:line="240" w:lineRule="auto"/>
        <w:ind w:firstLineChars="0" w:firstLine="0"/>
        <w:rPr>
          <w:rStyle w:val="cf01"/>
          <w:rFonts w:ascii="Times New Roman" w:eastAsia="宋体" w:hAnsi="Times New Roman" w:hint="default"/>
          <w:color w:val="FF0000"/>
          <w:sz w:val="15"/>
          <w:szCs w:val="15"/>
        </w:rPr>
      </w:pPr>
      <w:r w:rsidRPr="000A1682">
        <w:rPr>
          <w:rFonts w:eastAsia="宋体"/>
          <w:color w:val="FF0000"/>
          <w:sz w:val="15"/>
          <w:szCs w:val="15"/>
        </w:rPr>
        <w:t>Patents:</w:t>
      </w:r>
      <w:r w:rsidRPr="000A1682">
        <w:rPr>
          <w:rFonts w:eastAsia="宋体"/>
          <w:color w:val="FF0000"/>
          <w:sz w:val="15"/>
          <w:szCs w:val="15"/>
        </w:rPr>
        <w:br/>
        <w:t>Patent number. Patent holder(s). Publication date (YYYY-MM-DD).</w:t>
      </w:r>
    </w:p>
    <w:p w:rsidR="008B084D" w:rsidRPr="009345AC" w:rsidRDefault="00531620" w:rsidP="002021D0">
      <w:pPr>
        <w:pStyle w:val="a6"/>
        <w:spacing w:line="240" w:lineRule="auto"/>
        <w:ind w:firstLineChars="0" w:firstLine="0"/>
        <w:rPr>
          <w:rStyle w:val="cf01"/>
          <w:rFonts w:ascii="Times New Roman" w:eastAsia="宋体" w:hAnsi="Times New Roman" w:hint="default"/>
          <w:color w:val="FF0000"/>
          <w:sz w:val="15"/>
          <w:szCs w:val="15"/>
        </w:rPr>
      </w:pPr>
      <w:r w:rsidRPr="00531620">
        <w:rPr>
          <w:rFonts w:eastAsia="宋体"/>
          <w:color w:val="FF0000"/>
          <w:sz w:val="15"/>
          <w:szCs w:val="15"/>
          <w:highlight w:val="yellow"/>
        </w:rPr>
        <w:t>For example:</w:t>
      </w:r>
    </w:p>
    <w:p w:rsidR="00631CCE" w:rsidRPr="00EE574F" w:rsidRDefault="00C45227" w:rsidP="00EE574F">
      <w:pPr>
        <w:pStyle w:val="a6"/>
        <w:numPr>
          <w:ilvl w:val="0"/>
          <w:numId w:val="5"/>
        </w:numPr>
        <w:spacing w:line="240" w:lineRule="auto"/>
        <w:ind w:firstLineChars="0"/>
        <w:rPr>
          <w:rFonts w:cs="Times New Roman"/>
          <w:color w:val="000000" w:themeColor="text1"/>
          <w:sz w:val="18"/>
          <w:szCs w:val="18"/>
        </w:rPr>
      </w:pPr>
      <w:r>
        <w:rPr>
          <w:rFonts w:cs="Times New Roman" w:hint="eastAsia"/>
          <w:color w:val="000000" w:themeColor="text1"/>
          <w:sz w:val="18"/>
          <w:szCs w:val="18"/>
        </w:rPr>
        <w:t>ZL</w:t>
      </w:r>
      <w:r w:rsidRPr="00652725">
        <w:rPr>
          <w:rFonts w:cs="Times New Roman" w:hint="eastAsia"/>
          <w:color w:val="000000" w:themeColor="text1"/>
          <w:sz w:val="18"/>
          <w:szCs w:val="18"/>
        </w:rPr>
        <w:t>881056073</w:t>
      </w:r>
      <w:r>
        <w:rPr>
          <w:rFonts w:cs="Times New Roman" w:hint="eastAsia"/>
          <w:color w:val="000000" w:themeColor="text1"/>
          <w:sz w:val="18"/>
          <w:szCs w:val="18"/>
        </w:rPr>
        <w:t>.</w:t>
      </w:r>
      <w:r w:rsidR="00631CCE" w:rsidRPr="00EE574F">
        <w:rPr>
          <w:rFonts w:cs="Times New Roman"/>
          <w:color w:val="000000" w:themeColor="text1"/>
          <w:sz w:val="18"/>
          <w:szCs w:val="18"/>
        </w:rPr>
        <w:t>J</w:t>
      </w:r>
      <w:r>
        <w:rPr>
          <w:rFonts w:cs="Times New Roman" w:hint="eastAsia"/>
          <w:color w:val="000000" w:themeColor="text1"/>
          <w:sz w:val="18"/>
          <w:szCs w:val="18"/>
        </w:rPr>
        <w:t>iang</w:t>
      </w:r>
      <w:r w:rsidR="00631CCE" w:rsidRPr="00EE574F">
        <w:rPr>
          <w:rFonts w:cs="Times New Roman"/>
          <w:color w:val="000000" w:themeColor="text1"/>
          <w:sz w:val="18"/>
          <w:szCs w:val="18"/>
        </w:rPr>
        <w:t xml:space="preserve"> X</w:t>
      </w:r>
      <w:r w:rsidR="00631CCE" w:rsidRPr="00EE574F">
        <w:rPr>
          <w:rFonts w:cs="Times New Roman" w:hint="eastAsia"/>
          <w:color w:val="000000" w:themeColor="text1"/>
          <w:sz w:val="18"/>
          <w:szCs w:val="18"/>
        </w:rPr>
        <w:t xml:space="preserve"> Z.</w:t>
      </w:r>
      <w:r w:rsidR="00631CCE" w:rsidRPr="00EE574F">
        <w:rPr>
          <w:rFonts w:cs="Times New Roman"/>
          <w:color w:val="000000" w:themeColor="text1"/>
          <w:sz w:val="18"/>
          <w:szCs w:val="18"/>
        </w:rPr>
        <w:t xml:space="preserve"> 1989-07-26.</w:t>
      </w:r>
    </w:p>
    <w:p w:rsidR="00EE574F" w:rsidRDefault="00C45227" w:rsidP="00EE574F">
      <w:pPr>
        <w:pStyle w:val="a6"/>
        <w:spacing w:line="240" w:lineRule="auto"/>
        <w:ind w:left="420" w:firstLineChars="0" w:firstLine="0"/>
        <w:rPr>
          <w:rFonts w:cs="Times New Roman"/>
          <w:color w:val="000000" w:themeColor="text1"/>
          <w:sz w:val="18"/>
          <w:szCs w:val="18"/>
        </w:rPr>
      </w:pPr>
      <w:r>
        <w:rPr>
          <w:rFonts w:cs="Times New Roman" w:hint="eastAsia"/>
          <w:color w:val="000000" w:themeColor="text1"/>
          <w:sz w:val="18"/>
          <w:szCs w:val="18"/>
        </w:rPr>
        <w:t>ZL</w:t>
      </w:r>
      <w:r w:rsidRPr="00652725">
        <w:rPr>
          <w:rFonts w:cs="Times New Roman" w:hint="eastAsia"/>
          <w:color w:val="000000" w:themeColor="text1"/>
          <w:sz w:val="18"/>
          <w:szCs w:val="18"/>
        </w:rPr>
        <w:t>881056073</w:t>
      </w:r>
      <w:r>
        <w:rPr>
          <w:rFonts w:cs="Times New Roman" w:hint="eastAsia"/>
          <w:color w:val="000000" w:themeColor="text1"/>
          <w:sz w:val="18"/>
          <w:szCs w:val="18"/>
        </w:rPr>
        <w:t>.</w:t>
      </w:r>
      <w:r w:rsidR="00EE574F" w:rsidRPr="00652725">
        <w:rPr>
          <w:rFonts w:cs="Times New Roman" w:hint="eastAsia"/>
          <w:color w:val="000000" w:themeColor="text1"/>
          <w:sz w:val="18"/>
          <w:szCs w:val="18"/>
        </w:rPr>
        <w:t>姜锡洲</w:t>
      </w:r>
      <w:r w:rsidR="00EE574F" w:rsidRPr="00652725">
        <w:rPr>
          <w:rFonts w:cs="Times New Roman" w:hint="eastAsia"/>
          <w:color w:val="000000" w:themeColor="text1"/>
          <w:sz w:val="18"/>
          <w:szCs w:val="18"/>
        </w:rPr>
        <w:t xml:space="preserve">. 1989-07-26. </w:t>
      </w:r>
    </w:p>
    <w:p w:rsidR="00652725" w:rsidRDefault="00203B54" w:rsidP="00940B63">
      <w:pPr>
        <w:pStyle w:val="a6"/>
        <w:numPr>
          <w:ilvl w:val="0"/>
          <w:numId w:val="5"/>
        </w:numPr>
        <w:spacing w:line="240" w:lineRule="auto"/>
        <w:ind w:firstLineChars="0"/>
        <w:rPr>
          <w:rFonts w:cs="Times New Roman"/>
          <w:color w:val="000000" w:themeColor="text1"/>
          <w:sz w:val="18"/>
          <w:szCs w:val="18"/>
        </w:rPr>
      </w:pPr>
      <w:r>
        <w:rPr>
          <w:rFonts w:cs="Times New Roman" w:hint="eastAsia"/>
          <w:color w:val="000000" w:themeColor="text1"/>
          <w:sz w:val="18"/>
          <w:szCs w:val="18"/>
        </w:rPr>
        <w:t>ZL</w:t>
      </w:r>
      <w:r w:rsidRPr="00652725">
        <w:rPr>
          <w:rFonts w:cs="Times New Roman"/>
          <w:color w:val="000000" w:themeColor="text1"/>
          <w:sz w:val="18"/>
          <w:szCs w:val="18"/>
        </w:rPr>
        <w:t>EP0029602</w:t>
      </w:r>
      <w:r>
        <w:rPr>
          <w:rFonts w:cs="Times New Roman" w:hint="eastAsia"/>
          <w:color w:val="000000" w:themeColor="text1"/>
          <w:sz w:val="18"/>
          <w:szCs w:val="18"/>
        </w:rPr>
        <w:t>.</w:t>
      </w:r>
      <w:r w:rsidR="00652725" w:rsidRPr="00652725">
        <w:rPr>
          <w:rFonts w:cs="Times New Roman"/>
          <w:color w:val="000000" w:themeColor="text1"/>
          <w:sz w:val="18"/>
          <w:szCs w:val="18"/>
        </w:rPr>
        <w:t>T</w:t>
      </w:r>
      <w:r>
        <w:rPr>
          <w:rFonts w:cs="Times New Roman" w:hint="eastAsia"/>
          <w:color w:val="000000" w:themeColor="text1"/>
          <w:sz w:val="18"/>
          <w:szCs w:val="18"/>
        </w:rPr>
        <w:t>akashi</w:t>
      </w:r>
      <w:r w:rsidR="00652725" w:rsidRPr="00652725">
        <w:rPr>
          <w:rFonts w:cs="Times New Roman"/>
          <w:color w:val="000000" w:themeColor="text1"/>
          <w:sz w:val="18"/>
          <w:szCs w:val="18"/>
        </w:rPr>
        <w:t xml:space="preserve"> M</w:t>
      </w:r>
      <w:r w:rsidR="006409BD">
        <w:rPr>
          <w:rFonts w:cs="Times New Roman" w:hint="eastAsia"/>
          <w:color w:val="000000" w:themeColor="text1"/>
          <w:sz w:val="18"/>
          <w:szCs w:val="18"/>
        </w:rPr>
        <w:t>，</w:t>
      </w:r>
      <w:r w:rsidR="00652725" w:rsidRPr="00652725">
        <w:rPr>
          <w:rFonts w:cs="Times New Roman"/>
          <w:color w:val="000000" w:themeColor="text1"/>
          <w:sz w:val="18"/>
          <w:szCs w:val="18"/>
        </w:rPr>
        <w:t>S</w:t>
      </w:r>
      <w:r>
        <w:rPr>
          <w:rFonts w:cs="Times New Roman" w:hint="eastAsia"/>
          <w:color w:val="000000" w:themeColor="text1"/>
          <w:sz w:val="18"/>
          <w:szCs w:val="18"/>
        </w:rPr>
        <w:t>akae</w:t>
      </w:r>
      <w:r w:rsidR="00652725" w:rsidRPr="00652725">
        <w:rPr>
          <w:rFonts w:cs="Times New Roman"/>
          <w:color w:val="000000" w:themeColor="text1"/>
          <w:sz w:val="18"/>
          <w:szCs w:val="18"/>
        </w:rPr>
        <w:t xml:space="preserve"> T</w:t>
      </w:r>
      <w:r w:rsidR="006409BD">
        <w:rPr>
          <w:rFonts w:cs="Times New Roman" w:hint="eastAsia"/>
          <w:color w:val="000000" w:themeColor="text1"/>
          <w:sz w:val="18"/>
          <w:szCs w:val="18"/>
        </w:rPr>
        <w:t>，</w:t>
      </w:r>
      <w:r w:rsidR="00652725" w:rsidRPr="00652725">
        <w:rPr>
          <w:rFonts w:cs="Times New Roman"/>
          <w:color w:val="000000" w:themeColor="text1"/>
          <w:sz w:val="18"/>
          <w:szCs w:val="18"/>
        </w:rPr>
        <w:t>F</w:t>
      </w:r>
      <w:r>
        <w:rPr>
          <w:rFonts w:cs="Times New Roman" w:hint="eastAsia"/>
          <w:color w:val="000000" w:themeColor="text1"/>
          <w:sz w:val="18"/>
          <w:szCs w:val="18"/>
        </w:rPr>
        <w:t>umiaki</w:t>
      </w:r>
      <w:r w:rsidR="00652725" w:rsidRPr="00652725">
        <w:rPr>
          <w:rFonts w:cs="Times New Roman"/>
          <w:color w:val="000000" w:themeColor="text1"/>
          <w:sz w:val="18"/>
          <w:szCs w:val="18"/>
        </w:rPr>
        <w:t xml:space="preserve"> M. 1980-11-21.</w:t>
      </w:r>
    </w:p>
    <w:p w:rsidR="002B752F" w:rsidRDefault="0066304D" w:rsidP="002021D0">
      <w:pPr>
        <w:pStyle w:val="a6"/>
        <w:spacing w:line="240" w:lineRule="auto"/>
        <w:ind w:firstLineChars="0" w:firstLine="0"/>
        <w:rPr>
          <w:rFonts w:eastAsia="宋体" w:cs="Times New Roman"/>
          <w:color w:val="FF0000"/>
          <w:sz w:val="15"/>
          <w:szCs w:val="15"/>
        </w:rPr>
      </w:pPr>
      <w:r w:rsidRPr="0066304D">
        <w:rPr>
          <w:rFonts w:eastAsia="宋体" w:cs="Times New Roman"/>
          <w:color w:val="FF0000"/>
          <w:sz w:val="15"/>
          <w:szCs w:val="15"/>
        </w:rPr>
        <w:t>International and national standards:</w:t>
      </w:r>
      <w:r w:rsidRPr="0066304D">
        <w:rPr>
          <w:rFonts w:eastAsia="宋体" w:cs="Times New Roman"/>
          <w:color w:val="FF0000"/>
          <w:sz w:val="15"/>
          <w:szCs w:val="15"/>
        </w:rPr>
        <w:br/>
        <w:t>Standard number. Standard title, publication date (YYYY-MM-DD).</w:t>
      </w:r>
    </w:p>
    <w:p w:rsidR="007B2F04" w:rsidRPr="00EF2CA2" w:rsidRDefault="0038789F" w:rsidP="002021D0">
      <w:pPr>
        <w:pStyle w:val="a6"/>
        <w:spacing w:line="240" w:lineRule="auto"/>
        <w:ind w:firstLineChars="0" w:firstLine="0"/>
        <w:rPr>
          <w:rFonts w:eastAsia="宋体" w:cs="Times New Roman"/>
          <w:color w:val="FF0000"/>
          <w:sz w:val="15"/>
          <w:szCs w:val="15"/>
        </w:rPr>
      </w:pPr>
      <w:r w:rsidRPr="0038789F">
        <w:rPr>
          <w:rFonts w:eastAsia="宋体" w:cs="Times New Roman"/>
          <w:color w:val="FF0000"/>
          <w:sz w:val="15"/>
          <w:szCs w:val="15"/>
          <w:highlight w:val="yellow"/>
        </w:rPr>
        <w:t>For example:</w:t>
      </w:r>
    </w:p>
    <w:p w:rsidR="005273B4" w:rsidRDefault="005273B4" w:rsidP="00940B63">
      <w:pPr>
        <w:pStyle w:val="a6"/>
        <w:numPr>
          <w:ilvl w:val="0"/>
          <w:numId w:val="5"/>
        </w:numPr>
        <w:spacing w:line="240" w:lineRule="auto"/>
        <w:ind w:firstLineChars="0"/>
        <w:rPr>
          <w:rFonts w:cs="Times New Roman"/>
          <w:color w:val="000000" w:themeColor="text1"/>
          <w:sz w:val="18"/>
          <w:szCs w:val="18"/>
        </w:rPr>
      </w:pPr>
      <w:r w:rsidRPr="00652725">
        <w:rPr>
          <w:rFonts w:cs="Times New Roman" w:hint="eastAsia"/>
          <w:color w:val="000000" w:themeColor="text1"/>
          <w:sz w:val="18"/>
          <w:szCs w:val="18"/>
        </w:rPr>
        <w:t>GB 3095</w:t>
      </w:r>
      <w:r w:rsidRPr="00652725">
        <w:rPr>
          <w:rFonts w:cs="Times New Roman" w:hint="eastAsia"/>
          <w:color w:val="000000" w:themeColor="text1"/>
          <w:sz w:val="18"/>
          <w:szCs w:val="18"/>
        </w:rPr>
        <w:t>－</w:t>
      </w:r>
      <w:r w:rsidRPr="00652725">
        <w:rPr>
          <w:rFonts w:cs="Times New Roman" w:hint="eastAsia"/>
          <w:color w:val="000000" w:themeColor="text1"/>
          <w:sz w:val="18"/>
          <w:szCs w:val="18"/>
        </w:rPr>
        <w:t>2012.</w:t>
      </w:r>
      <w:r w:rsidRPr="005273B4">
        <w:rPr>
          <w:rFonts w:ascii="Arial" w:hAnsi="Arial" w:cs="Arial"/>
          <w:color w:val="333333"/>
          <w:sz w:val="30"/>
          <w:szCs w:val="30"/>
          <w:shd w:val="clear" w:color="auto" w:fill="FFFFFF"/>
        </w:rPr>
        <w:t xml:space="preserve"> </w:t>
      </w:r>
      <w:r w:rsidRPr="005273B4">
        <w:rPr>
          <w:rFonts w:cs="Times New Roman"/>
          <w:color w:val="000000" w:themeColor="text1"/>
          <w:sz w:val="18"/>
          <w:szCs w:val="18"/>
        </w:rPr>
        <w:t xml:space="preserve">Ambient </w:t>
      </w:r>
      <w:r w:rsidR="00F3747E">
        <w:rPr>
          <w:rFonts w:cs="Times New Roman" w:hint="eastAsia"/>
          <w:color w:val="000000" w:themeColor="text1"/>
          <w:sz w:val="18"/>
          <w:szCs w:val="18"/>
        </w:rPr>
        <w:t>A</w:t>
      </w:r>
      <w:r w:rsidRPr="005273B4">
        <w:rPr>
          <w:rFonts w:cs="Times New Roman"/>
          <w:color w:val="000000" w:themeColor="text1"/>
          <w:sz w:val="18"/>
          <w:szCs w:val="18"/>
        </w:rPr>
        <w:t xml:space="preserve">ir </w:t>
      </w:r>
      <w:r w:rsidR="00F3747E">
        <w:rPr>
          <w:rFonts w:cs="Times New Roman" w:hint="eastAsia"/>
          <w:color w:val="000000" w:themeColor="text1"/>
          <w:sz w:val="18"/>
          <w:szCs w:val="18"/>
        </w:rPr>
        <w:t>Q</w:t>
      </w:r>
      <w:r w:rsidRPr="005273B4">
        <w:rPr>
          <w:rFonts w:cs="Times New Roman"/>
          <w:color w:val="000000" w:themeColor="text1"/>
          <w:sz w:val="18"/>
          <w:szCs w:val="18"/>
        </w:rPr>
        <w:t xml:space="preserve">uality </w:t>
      </w:r>
      <w:proofErr w:type="gramStart"/>
      <w:r w:rsidR="00F3747E">
        <w:rPr>
          <w:rFonts w:cs="Times New Roman" w:hint="eastAsia"/>
          <w:color w:val="000000" w:themeColor="text1"/>
          <w:sz w:val="18"/>
          <w:szCs w:val="18"/>
        </w:rPr>
        <w:t>S</w:t>
      </w:r>
      <w:r w:rsidRPr="005273B4">
        <w:rPr>
          <w:rFonts w:cs="Times New Roman"/>
          <w:color w:val="000000" w:themeColor="text1"/>
          <w:sz w:val="18"/>
          <w:szCs w:val="18"/>
        </w:rPr>
        <w:t>tandard</w:t>
      </w:r>
      <w:r w:rsidRPr="005273B4">
        <w:rPr>
          <w:rFonts w:cs="Times New Roman" w:hint="eastAsia"/>
          <w:color w:val="000000" w:themeColor="text1"/>
          <w:sz w:val="18"/>
          <w:szCs w:val="18"/>
        </w:rPr>
        <w:t xml:space="preserve"> </w:t>
      </w:r>
      <w:r>
        <w:rPr>
          <w:rFonts w:cs="Times New Roman" w:hint="eastAsia"/>
          <w:color w:val="000000" w:themeColor="text1"/>
          <w:sz w:val="18"/>
          <w:szCs w:val="18"/>
        </w:rPr>
        <w:t>,</w:t>
      </w:r>
      <w:proofErr w:type="gramEnd"/>
      <w:r w:rsidRPr="00A97050">
        <w:rPr>
          <w:rFonts w:cs="Times New Roman" w:hint="eastAsia"/>
          <w:color w:val="000000" w:themeColor="text1"/>
          <w:sz w:val="18"/>
          <w:szCs w:val="18"/>
        </w:rPr>
        <w:t xml:space="preserve"> </w:t>
      </w:r>
      <w:r w:rsidRPr="00652725">
        <w:rPr>
          <w:rFonts w:cs="Times New Roman" w:hint="eastAsia"/>
          <w:color w:val="000000" w:themeColor="text1"/>
          <w:sz w:val="18"/>
          <w:szCs w:val="18"/>
        </w:rPr>
        <w:t>2012-02-29.</w:t>
      </w:r>
    </w:p>
    <w:p w:rsidR="0038056A" w:rsidRPr="0057219F" w:rsidRDefault="00A97050" w:rsidP="005273B4">
      <w:pPr>
        <w:pStyle w:val="a6"/>
        <w:spacing w:line="240" w:lineRule="auto"/>
        <w:ind w:left="420" w:firstLineChars="0" w:firstLine="0"/>
        <w:rPr>
          <w:rFonts w:cs="Times New Roman"/>
          <w:color w:val="000000" w:themeColor="text1"/>
          <w:sz w:val="18"/>
          <w:szCs w:val="18"/>
        </w:rPr>
      </w:pPr>
      <w:r w:rsidRPr="00652725">
        <w:rPr>
          <w:rFonts w:cs="Times New Roman" w:hint="eastAsia"/>
          <w:color w:val="000000" w:themeColor="text1"/>
          <w:sz w:val="18"/>
          <w:szCs w:val="18"/>
        </w:rPr>
        <w:t>GB 3095</w:t>
      </w:r>
      <w:r w:rsidRPr="00652725">
        <w:rPr>
          <w:rFonts w:cs="Times New Roman" w:hint="eastAsia"/>
          <w:color w:val="000000" w:themeColor="text1"/>
          <w:sz w:val="18"/>
          <w:szCs w:val="18"/>
        </w:rPr>
        <w:t>－</w:t>
      </w:r>
      <w:r w:rsidRPr="00652725">
        <w:rPr>
          <w:rFonts w:cs="Times New Roman" w:hint="eastAsia"/>
          <w:color w:val="000000" w:themeColor="text1"/>
          <w:sz w:val="18"/>
          <w:szCs w:val="18"/>
        </w:rPr>
        <w:t>2012.</w:t>
      </w:r>
      <w:r w:rsidRPr="00A97050">
        <w:rPr>
          <w:rFonts w:cs="Times New Roman" w:hint="eastAsia"/>
          <w:color w:val="000000" w:themeColor="text1"/>
          <w:sz w:val="18"/>
          <w:szCs w:val="18"/>
        </w:rPr>
        <w:t xml:space="preserve"> </w:t>
      </w:r>
      <w:r w:rsidRPr="00652725">
        <w:rPr>
          <w:rFonts w:cs="Times New Roman" w:hint="eastAsia"/>
          <w:color w:val="000000" w:themeColor="text1"/>
          <w:sz w:val="18"/>
          <w:szCs w:val="18"/>
        </w:rPr>
        <w:t>环境空气质量标准</w:t>
      </w:r>
      <w:r>
        <w:rPr>
          <w:rFonts w:cs="Times New Roman" w:hint="eastAsia"/>
          <w:color w:val="000000" w:themeColor="text1"/>
          <w:sz w:val="18"/>
          <w:szCs w:val="18"/>
        </w:rPr>
        <w:t>,</w:t>
      </w:r>
      <w:r w:rsidRPr="00A97050">
        <w:rPr>
          <w:rFonts w:cs="Times New Roman" w:hint="eastAsia"/>
          <w:color w:val="000000" w:themeColor="text1"/>
          <w:sz w:val="18"/>
          <w:szCs w:val="18"/>
        </w:rPr>
        <w:t xml:space="preserve"> </w:t>
      </w:r>
      <w:r w:rsidRPr="00652725">
        <w:rPr>
          <w:rFonts w:cs="Times New Roman" w:hint="eastAsia"/>
          <w:color w:val="000000" w:themeColor="text1"/>
          <w:sz w:val="18"/>
          <w:szCs w:val="18"/>
        </w:rPr>
        <w:t>2012-02-29.</w:t>
      </w:r>
    </w:p>
    <w:p w:rsidR="00A7053D" w:rsidRDefault="00696952" w:rsidP="000D4FCD">
      <w:pPr>
        <w:rPr>
          <w:rFonts w:cs="Times New Roman"/>
          <w:color w:val="000000" w:themeColor="text1"/>
          <w:sz w:val="18"/>
          <w:szCs w:val="18"/>
        </w:rPr>
        <w:sectPr w:rsidR="00A7053D" w:rsidSect="003E5563">
          <w:type w:val="continuous"/>
          <w:pgSz w:w="11906" w:h="16838"/>
          <w:pgMar w:top="1701" w:right="1191" w:bottom="1701" w:left="1191" w:header="851" w:footer="992" w:gutter="0"/>
          <w:cols w:num="2" w:space="425"/>
          <w:docGrid w:type="lines" w:linePitch="312"/>
        </w:sectPr>
      </w:pPr>
      <w:r>
        <w:rPr>
          <w:rFonts w:cs="Times New Roman"/>
          <w:color w:val="000000" w:themeColor="text1"/>
          <w:sz w:val="18"/>
          <w:szCs w:val="18"/>
        </w:rPr>
        <w:br w:type="page"/>
      </w:r>
    </w:p>
    <w:p w:rsidR="0038056A" w:rsidRDefault="009D7D2C" w:rsidP="000D4FCD">
      <w:pPr>
        <w:rPr>
          <w:rFonts w:cs="Times New Roman"/>
          <w:color w:val="000000" w:themeColor="text1"/>
          <w:sz w:val="18"/>
          <w:szCs w:val="18"/>
        </w:rPr>
      </w:pPr>
      <w:r w:rsidRPr="009D7D2C">
        <w:rPr>
          <w:rFonts w:cs="Times New Roman"/>
          <w:color w:val="FF0000"/>
          <w:sz w:val="24"/>
          <w:szCs w:val="24"/>
          <w:highlight w:val="yellow"/>
        </w:rPr>
        <w:t>Manuscript Notes:</w:t>
      </w:r>
    </w:p>
    <w:p w:rsidR="00C5555A" w:rsidRDefault="00B46356" w:rsidP="00C5555A">
      <w:pPr>
        <w:pStyle w:val="ab"/>
        <w:spacing w:before="60" w:after="60"/>
        <w:rPr>
          <w:color w:val="000000"/>
          <w:sz w:val="21"/>
          <w:szCs w:val="21"/>
        </w:rPr>
      </w:pPr>
      <w:r>
        <w:rPr>
          <w:rStyle w:val="afa"/>
          <w:rFonts w:hint="eastAsia"/>
          <w:b w:val="0"/>
          <w:bCs w:val="0"/>
          <w:color w:val="000000"/>
          <w:sz w:val="21"/>
          <w:szCs w:val="21"/>
        </w:rPr>
        <w:t>1</w:t>
      </w:r>
      <w:r w:rsidR="00C5555A">
        <w:rPr>
          <w:rStyle w:val="afa"/>
          <w:rFonts w:hint="eastAsia"/>
          <w:b w:val="0"/>
          <w:bCs w:val="0"/>
          <w:color w:val="000000"/>
          <w:sz w:val="21"/>
          <w:szCs w:val="21"/>
        </w:rPr>
        <w:t xml:space="preserve">.  </w:t>
      </w:r>
      <w:r w:rsidR="00AD0161" w:rsidRPr="00AD0161">
        <w:rPr>
          <w:b/>
          <w:bCs/>
          <w:color w:val="000000"/>
          <w:sz w:val="21"/>
          <w:szCs w:val="21"/>
        </w:rPr>
        <w:t>Punctuation and Character Usage</w:t>
      </w:r>
    </w:p>
    <w:p w:rsidR="00C5555A" w:rsidRDefault="00C5555A" w:rsidP="00C5555A">
      <w:pPr>
        <w:pStyle w:val="ab"/>
        <w:spacing w:before="60" w:after="60"/>
        <w:ind w:left="420"/>
        <w:rPr>
          <w:color w:val="000000"/>
          <w:sz w:val="21"/>
          <w:szCs w:val="21"/>
        </w:rPr>
      </w:pPr>
      <w:r>
        <w:rPr>
          <w:color w:val="000000"/>
          <w:sz w:val="21"/>
          <w:szCs w:val="21"/>
        </w:rPr>
        <w:t>1</w:t>
      </w:r>
      <w:r>
        <w:rPr>
          <w:rFonts w:hint="eastAsia"/>
          <w:color w:val="000000"/>
          <w:sz w:val="21"/>
          <w:szCs w:val="21"/>
        </w:rPr>
        <w:t>）</w:t>
      </w:r>
      <w:r w:rsidR="00AD0161" w:rsidRPr="00AD0161">
        <w:rPr>
          <w:color w:val="000000"/>
          <w:sz w:val="21"/>
          <w:szCs w:val="21"/>
        </w:rPr>
        <w:t xml:space="preserve">Physical quantities should be in italic, with </w:t>
      </w:r>
      <w:r w:rsidR="00AD0161" w:rsidRPr="00A613E0">
        <w:rPr>
          <w:b/>
          <w:bCs/>
          <w:color w:val="000000"/>
          <w:sz w:val="21"/>
          <w:szCs w:val="21"/>
        </w:rPr>
        <w:t>a space between the number and the unit</w:t>
      </w:r>
      <w:r w:rsidR="00AD0161" w:rsidRPr="00AD0161">
        <w:rPr>
          <w:color w:val="000000"/>
          <w:sz w:val="21"/>
          <w:szCs w:val="21"/>
        </w:rPr>
        <w:t>.</w:t>
      </w:r>
    </w:p>
    <w:p w:rsidR="00C5555A" w:rsidRDefault="00C5555A" w:rsidP="00C5555A">
      <w:pPr>
        <w:pStyle w:val="ab"/>
        <w:spacing w:before="60" w:after="60"/>
        <w:ind w:left="420"/>
        <w:rPr>
          <w:color w:val="000000"/>
          <w:sz w:val="21"/>
          <w:szCs w:val="21"/>
        </w:rPr>
      </w:pPr>
      <w:r>
        <w:rPr>
          <w:color w:val="000000"/>
          <w:sz w:val="21"/>
          <w:szCs w:val="21"/>
        </w:rPr>
        <w:t>2</w:t>
      </w:r>
      <w:r>
        <w:rPr>
          <w:rFonts w:hint="eastAsia"/>
          <w:color w:val="000000"/>
          <w:sz w:val="21"/>
          <w:szCs w:val="21"/>
        </w:rPr>
        <w:t>）</w:t>
      </w:r>
      <w:r w:rsidR="005F6854" w:rsidRPr="005F6854">
        <w:rPr>
          <w:color w:val="000000"/>
          <w:sz w:val="21"/>
          <w:szCs w:val="21"/>
        </w:rPr>
        <w:t>Use Chinese punctuation for Chinese text and English punctuation for English text, with a space following English punctuation.</w:t>
      </w:r>
    </w:p>
    <w:p w:rsidR="00C5555A" w:rsidRPr="00181187" w:rsidRDefault="00C5555A" w:rsidP="00181187">
      <w:pPr>
        <w:pStyle w:val="ab"/>
        <w:spacing w:before="60" w:after="60"/>
        <w:ind w:left="420"/>
        <w:rPr>
          <w:color w:val="000000"/>
          <w:sz w:val="21"/>
          <w:szCs w:val="21"/>
        </w:rPr>
      </w:pPr>
      <w:r>
        <w:rPr>
          <w:color w:val="000000"/>
          <w:sz w:val="21"/>
          <w:szCs w:val="21"/>
        </w:rPr>
        <w:t>3</w:t>
      </w:r>
      <w:r>
        <w:rPr>
          <w:rFonts w:hint="eastAsia"/>
          <w:color w:val="000000"/>
          <w:sz w:val="21"/>
          <w:szCs w:val="21"/>
        </w:rPr>
        <w:t>）</w:t>
      </w:r>
      <w:r w:rsidR="00181187" w:rsidRPr="00181187">
        <w:rPr>
          <w:color w:val="000000"/>
          <w:sz w:val="21"/>
          <w:szCs w:val="21"/>
        </w:rPr>
        <w:t xml:space="preserve">Mathematical operators use full-width symbols: </w:t>
      </w:r>
      <w:r w:rsidR="00181187" w:rsidRPr="00181187">
        <w:rPr>
          <w:color w:val="000000"/>
          <w:sz w:val="21"/>
          <w:szCs w:val="21"/>
        </w:rPr>
        <w:t>＋，－，</w:t>
      </w:r>
      <w:r w:rsidR="00181187" w:rsidRPr="00181187">
        <w:rPr>
          <w:color w:val="000000"/>
          <w:sz w:val="21"/>
          <w:szCs w:val="21"/>
        </w:rPr>
        <w:t>×</w:t>
      </w:r>
      <w:r w:rsidR="00181187" w:rsidRPr="00181187">
        <w:rPr>
          <w:color w:val="000000"/>
          <w:sz w:val="21"/>
          <w:szCs w:val="21"/>
        </w:rPr>
        <w:t>，</w:t>
      </w:r>
      <w:r w:rsidR="00181187" w:rsidRPr="00181187">
        <w:rPr>
          <w:color w:val="000000"/>
          <w:sz w:val="21"/>
          <w:szCs w:val="21"/>
        </w:rPr>
        <w:t>÷</w:t>
      </w:r>
      <w:r w:rsidR="00181187" w:rsidRPr="00181187">
        <w:rPr>
          <w:color w:val="000000"/>
          <w:sz w:val="21"/>
          <w:szCs w:val="21"/>
        </w:rPr>
        <w:t>，＝，＜，＞，</w:t>
      </w:r>
      <w:r w:rsidR="00181187" w:rsidRPr="00181187">
        <w:rPr>
          <w:color w:val="000000"/>
          <w:sz w:val="21"/>
          <w:szCs w:val="21"/>
        </w:rPr>
        <w:t>≥</w:t>
      </w:r>
      <w:r w:rsidR="00181187" w:rsidRPr="00181187">
        <w:rPr>
          <w:color w:val="000000"/>
          <w:sz w:val="21"/>
          <w:szCs w:val="21"/>
        </w:rPr>
        <w:t>，</w:t>
      </w:r>
      <w:r w:rsidR="00181187" w:rsidRPr="00181187">
        <w:rPr>
          <w:color w:val="000000"/>
          <w:sz w:val="21"/>
          <w:szCs w:val="21"/>
        </w:rPr>
        <w:t>≤</w:t>
      </w:r>
      <w:r w:rsidR="00181187" w:rsidRPr="00181187">
        <w:rPr>
          <w:color w:val="000000"/>
          <w:sz w:val="21"/>
          <w:szCs w:val="21"/>
        </w:rPr>
        <w:t>，</w:t>
      </w:r>
      <w:r w:rsidR="00181187" w:rsidRPr="00181187">
        <w:rPr>
          <w:color w:val="000000"/>
          <w:sz w:val="21"/>
          <w:szCs w:val="21"/>
        </w:rPr>
        <w:t xml:space="preserve">±. Expressions like “all greater than (all less than, all equal to)” remain unchanged. </w:t>
      </w:r>
      <w:r w:rsidR="00181187" w:rsidRPr="00181187">
        <w:rPr>
          <w:color w:val="000000"/>
          <w:sz w:val="21"/>
          <w:szCs w:val="21"/>
          <w:highlight w:val="yellow"/>
        </w:rPr>
        <w:t>Chemical bonds: —</w:t>
      </w:r>
      <w:r w:rsidR="00181187" w:rsidRPr="00181187">
        <w:rPr>
          <w:color w:val="000000"/>
          <w:sz w:val="21"/>
          <w:szCs w:val="21"/>
          <w:highlight w:val="yellow"/>
        </w:rPr>
        <w:t>，＝，</w:t>
      </w:r>
      <w:r w:rsidR="00181187" w:rsidRPr="00181187">
        <w:rPr>
          <w:color w:val="000000"/>
          <w:sz w:val="21"/>
          <w:szCs w:val="21"/>
          <w:highlight w:val="yellow"/>
        </w:rPr>
        <w:t>≡.</w:t>
      </w:r>
    </w:p>
    <w:p w:rsidR="00C5555A" w:rsidRDefault="00C5555A" w:rsidP="00C5555A">
      <w:pPr>
        <w:pStyle w:val="ab"/>
        <w:spacing w:before="60" w:after="60"/>
        <w:ind w:left="420"/>
        <w:rPr>
          <w:color w:val="000000"/>
          <w:sz w:val="21"/>
          <w:szCs w:val="21"/>
        </w:rPr>
      </w:pPr>
      <w:r>
        <w:rPr>
          <w:color w:val="000000"/>
          <w:sz w:val="21"/>
          <w:szCs w:val="21"/>
        </w:rPr>
        <w:t>4</w:t>
      </w:r>
      <w:r>
        <w:rPr>
          <w:rFonts w:hint="eastAsia"/>
          <w:color w:val="000000"/>
          <w:sz w:val="21"/>
          <w:szCs w:val="21"/>
        </w:rPr>
        <w:t>）</w:t>
      </w:r>
      <w:r w:rsidR="00D52812" w:rsidRPr="00D52812">
        <w:rPr>
          <w:color w:val="000000"/>
          <w:sz w:val="21"/>
          <w:szCs w:val="21"/>
        </w:rPr>
        <w:t>Use “~” to indicate ranges; “</w:t>
      </w:r>
      <w:r w:rsidR="00D52812" w:rsidRPr="00D52812">
        <w:rPr>
          <w:rFonts w:ascii="Cambria Math" w:hAnsi="Cambria Math" w:cs="Cambria Math"/>
          <w:color w:val="000000"/>
          <w:sz w:val="21"/>
          <w:szCs w:val="21"/>
        </w:rPr>
        <w:t>∶</w:t>
      </w:r>
      <w:r w:rsidR="00D52812" w:rsidRPr="00D52812">
        <w:rPr>
          <w:color w:val="000000"/>
          <w:sz w:val="21"/>
          <w:szCs w:val="21"/>
        </w:rPr>
        <w:t>” for ratios; middle dot: •; other symbols: ℃, ', °; for Greek letters, insert from Western font Greek symbols.</w:t>
      </w:r>
    </w:p>
    <w:p w:rsidR="007525CC" w:rsidRDefault="00A35712" w:rsidP="00C5555A">
      <w:pPr>
        <w:pStyle w:val="ab"/>
        <w:spacing w:before="60" w:after="60"/>
        <w:ind w:left="420"/>
        <w:rPr>
          <w:rStyle w:val="cf01"/>
          <w:rFonts w:ascii="Times New Roman" w:eastAsia="宋体" w:hAnsi="Times New Roman" w:hint="default"/>
          <w:sz w:val="21"/>
          <w:szCs w:val="21"/>
        </w:rPr>
      </w:pPr>
      <w:r w:rsidRPr="00A35712">
        <w:rPr>
          <w:rStyle w:val="cf01"/>
          <w:rFonts w:ascii="Times New Roman" w:eastAsia="宋体" w:hAnsi="Times New Roman" w:hint="default"/>
          <w:sz w:val="21"/>
          <w:szCs w:val="21"/>
        </w:rPr>
        <w:t>5</w:t>
      </w:r>
      <w:r w:rsidRPr="00A35712">
        <w:rPr>
          <w:rStyle w:val="cf01"/>
          <w:rFonts w:ascii="Times New Roman" w:eastAsia="宋体" w:hAnsi="Times New Roman" w:hint="default"/>
          <w:sz w:val="21"/>
          <w:szCs w:val="21"/>
        </w:rPr>
        <w:t>）</w:t>
      </w:r>
      <w:r w:rsidR="00D37EB5" w:rsidRPr="00D37EB5">
        <w:rPr>
          <w:rFonts w:eastAsia="宋体"/>
          <w:sz w:val="21"/>
          <w:szCs w:val="21"/>
        </w:rPr>
        <w:t>Time units should be “s, min, h, d”; months and weeks do not need units.</w:t>
      </w:r>
    </w:p>
    <w:p w:rsidR="00326968" w:rsidRDefault="007525CC" w:rsidP="00C5555A">
      <w:pPr>
        <w:pStyle w:val="ab"/>
        <w:spacing w:before="60" w:after="60"/>
        <w:ind w:left="420"/>
        <w:rPr>
          <w:rFonts w:eastAsia="宋体"/>
          <w:sz w:val="21"/>
          <w:szCs w:val="21"/>
        </w:rPr>
      </w:pPr>
      <w:r>
        <w:rPr>
          <w:rStyle w:val="cf01"/>
          <w:rFonts w:ascii="Times New Roman" w:eastAsia="宋体" w:hAnsi="Times New Roman" w:hint="default"/>
          <w:sz w:val="21"/>
          <w:szCs w:val="21"/>
        </w:rPr>
        <w:t>6</w:t>
      </w:r>
      <w:r>
        <w:rPr>
          <w:rStyle w:val="cf01"/>
          <w:rFonts w:ascii="Times New Roman" w:eastAsia="宋体" w:hAnsi="Times New Roman" w:hint="default"/>
          <w:sz w:val="21"/>
          <w:szCs w:val="21"/>
        </w:rPr>
        <w:t>）</w:t>
      </w:r>
      <w:r w:rsidR="00326968" w:rsidRPr="00326968">
        <w:rPr>
          <w:rFonts w:eastAsia="宋体"/>
          <w:sz w:val="21"/>
          <w:szCs w:val="21"/>
        </w:rPr>
        <w:t>Amount of substance concentration (abbreviated as concentration) should be expressed in mol/L or mol/m³ (do not use molar concentration M, equivalent concentration N, ppm, ppb, etc.).</w:t>
      </w:r>
    </w:p>
    <w:p w:rsidR="00A35712" w:rsidRDefault="007525CC" w:rsidP="00C5555A">
      <w:pPr>
        <w:pStyle w:val="ab"/>
        <w:spacing w:before="60" w:after="60"/>
        <w:ind w:left="420"/>
        <w:rPr>
          <w:rStyle w:val="cf01"/>
          <w:rFonts w:ascii="Times New Roman" w:eastAsia="宋体" w:hAnsi="Times New Roman" w:hint="default"/>
          <w:sz w:val="21"/>
          <w:szCs w:val="21"/>
        </w:rPr>
      </w:pPr>
      <w:r>
        <w:rPr>
          <w:rStyle w:val="cf01"/>
          <w:rFonts w:ascii="Times New Roman" w:eastAsia="宋体" w:hAnsi="Times New Roman" w:hint="default"/>
          <w:sz w:val="21"/>
          <w:szCs w:val="21"/>
        </w:rPr>
        <w:t>7</w:t>
      </w:r>
      <w:r>
        <w:rPr>
          <w:rStyle w:val="cf01"/>
          <w:rFonts w:ascii="Times New Roman" w:eastAsia="宋体" w:hAnsi="Times New Roman" w:hint="default"/>
          <w:sz w:val="21"/>
          <w:szCs w:val="21"/>
        </w:rPr>
        <w:t>）</w:t>
      </w:r>
      <w:r w:rsidR="007A0BA6" w:rsidRPr="007A0BA6">
        <w:rPr>
          <w:rFonts w:eastAsia="宋体"/>
          <w:sz w:val="21"/>
          <w:szCs w:val="21"/>
        </w:rPr>
        <w:t>When multiple numbers share the same unit, only the last number keeps the unit.</w:t>
      </w:r>
    </w:p>
    <w:p w:rsidR="00B80121" w:rsidRPr="007F6518" w:rsidRDefault="00B80121" w:rsidP="00C5555A">
      <w:pPr>
        <w:pStyle w:val="ab"/>
        <w:spacing w:before="60" w:after="60"/>
        <w:ind w:left="420"/>
        <w:rPr>
          <w:color w:val="000000"/>
          <w:sz w:val="21"/>
          <w:szCs w:val="21"/>
        </w:rPr>
      </w:pPr>
    </w:p>
    <w:p w:rsidR="00F80502" w:rsidRPr="00F80502" w:rsidRDefault="00B46356" w:rsidP="00F80502">
      <w:pPr>
        <w:pStyle w:val="ab"/>
        <w:spacing w:before="60" w:after="60"/>
        <w:rPr>
          <w:rStyle w:val="afa"/>
          <w:sz w:val="21"/>
          <w:szCs w:val="21"/>
        </w:rPr>
      </w:pPr>
      <w:r>
        <w:rPr>
          <w:rStyle w:val="afa"/>
          <w:rFonts w:hint="eastAsia"/>
          <w:color w:val="000000"/>
          <w:sz w:val="21"/>
          <w:szCs w:val="21"/>
        </w:rPr>
        <w:t>2</w:t>
      </w:r>
      <w:r w:rsidR="00F80502" w:rsidRPr="00F80502">
        <w:rPr>
          <w:rStyle w:val="afa"/>
          <w:color w:val="000000"/>
          <w:sz w:val="21"/>
          <w:szCs w:val="21"/>
        </w:rPr>
        <w:t xml:space="preserve">.  </w:t>
      </w:r>
      <w:r w:rsidR="00012335" w:rsidRPr="00012335">
        <w:rPr>
          <w:b/>
          <w:bCs/>
          <w:color w:val="000000"/>
          <w:sz w:val="21"/>
          <w:szCs w:val="21"/>
        </w:rPr>
        <w:t>Writing Amounts and Volumes</w:t>
      </w:r>
    </w:p>
    <w:p w:rsidR="00F80502" w:rsidRPr="00E1091A" w:rsidRDefault="00F80502" w:rsidP="00F80502">
      <w:pPr>
        <w:pStyle w:val="ab"/>
        <w:spacing w:before="60" w:after="60"/>
        <w:ind w:firstLine="333"/>
        <w:rPr>
          <w:color w:val="000000"/>
          <w:sz w:val="19"/>
          <w:szCs w:val="19"/>
        </w:rPr>
      </w:pPr>
      <w:r w:rsidRPr="00E1091A">
        <w:rPr>
          <w:color w:val="000000"/>
          <w:sz w:val="17"/>
          <w:szCs w:val="17"/>
        </w:rPr>
        <w:t>1</w:t>
      </w:r>
      <w:r w:rsidRPr="00E1091A">
        <w:rPr>
          <w:color w:val="000000"/>
          <w:sz w:val="17"/>
          <w:szCs w:val="17"/>
        </w:rPr>
        <w:t>）</w:t>
      </w:r>
      <w:r w:rsidRPr="00E1091A">
        <w:rPr>
          <w:rStyle w:val="afb"/>
          <w:color w:val="000000"/>
          <w:sz w:val="17"/>
          <w:szCs w:val="17"/>
        </w:rPr>
        <w:t>n</w:t>
      </w:r>
      <w:r w:rsidRPr="00E1091A">
        <w:rPr>
          <w:color w:val="000000"/>
          <w:sz w:val="17"/>
          <w:szCs w:val="17"/>
        </w:rPr>
        <w:t>（</w:t>
      </w:r>
      <w:r w:rsidRPr="00E1091A">
        <w:rPr>
          <w:color w:val="000000"/>
          <w:sz w:val="17"/>
          <w:szCs w:val="17"/>
        </w:rPr>
        <w:t>XX</w:t>
      </w:r>
      <w:r w:rsidRPr="00E1091A">
        <w:rPr>
          <w:color w:val="000000"/>
          <w:sz w:val="17"/>
          <w:szCs w:val="17"/>
        </w:rPr>
        <w:t>）</w:t>
      </w:r>
      <w:r w:rsidRPr="00E1091A">
        <w:rPr>
          <w:color w:val="000000"/>
          <w:sz w:val="17"/>
          <w:szCs w:val="17"/>
        </w:rPr>
        <w:t>∶</w:t>
      </w:r>
      <w:r w:rsidRPr="00E1091A">
        <w:rPr>
          <w:rStyle w:val="afb"/>
          <w:color w:val="000000"/>
          <w:sz w:val="17"/>
          <w:szCs w:val="17"/>
        </w:rPr>
        <w:t>n</w:t>
      </w:r>
      <w:r w:rsidRPr="00E1091A">
        <w:rPr>
          <w:color w:val="000000"/>
          <w:sz w:val="17"/>
          <w:szCs w:val="17"/>
        </w:rPr>
        <w:t>（</w:t>
      </w:r>
      <w:r w:rsidRPr="00E1091A">
        <w:rPr>
          <w:color w:val="000000"/>
          <w:sz w:val="17"/>
          <w:szCs w:val="17"/>
        </w:rPr>
        <w:t>XX</w:t>
      </w:r>
      <w:r w:rsidRPr="00E1091A">
        <w:rPr>
          <w:color w:val="000000"/>
          <w:sz w:val="17"/>
          <w:szCs w:val="17"/>
        </w:rPr>
        <w:t>）＝</w:t>
      </w:r>
      <w:r w:rsidRPr="00E1091A">
        <w:rPr>
          <w:color w:val="000000"/>
          <w:sz w:val="17"/>
          <w:szCs w:val="17"/>
        </w:rPr>
        <w:t>2∶1</w:t>
      </w:r>
      <w:r w:rsidRPr="00E1091A">
        <w:rPr>
          <w:color w:val="000000"/>
          <w:sz w:val="17"/>
          <w:szCs w:val="17"/>
        </w:rPr>
        <w:t>；</w:t>
      </w:r>
      <w:r w:rsidRPr="00E1091A">
        <w:rPr>
          <w:rStyle w:val="afb"/>
          <w:color w:val="000000"/>
          <w:sz w:val="17"/>
          <w:szCs w:val="17"/>
        </w:rPr>
        <w:t>V</w:t>
      </w:r>
      <w:r w:rsidRPr="00E1091A">
        <w:rPr>
          <w:color w:val="000000"/>
          <w:sz w:val="17"/>
          <w:szCs w:val="17"/>
        </w:rPr>
        <w:t>（氯仿）</w:t>
      </w:r>
      <w:r w:rsidRPr="00E1091A">
        <w:rPr>
          <w:color w:val="000000"/>
          <w:sz w:val="17"/>
          <w:szCs w:val="17"/>
        </w:rPr>
        <w:t>∶</w:t>
      </w:r>
      <w:r w:rsidRPr="00E1091A">
        <w:rPr>
          <w:rStyle w:val="afb"/>
          <w:color w:val="000000"/>
          <w:sz w:val="17"/>
          <w:szCs w:val="17"/>
        </w:rPr>
        <w:t>V</w:t>
      </w:r>
      <w:r w:rsidRPr="00E1091A">
        <w:rPr>
          <w:color w:val="000000"/>
          <w:sz w:val="17"/>
          <w:szCs w:val="17"/>
        </w:rPr>
        <w:t>（甲醇）＝</w:t>
      </w:r>
      <w:r w:rsidRPr="00E1091A">
        <w:rPr>
          <w:color w:val="000000"/>
          <w:sz w:val="17"/>
          <w:szCs w:val="17"/>
        </w:rPr>
        <w:t>10∶1</w:t>
      </w:r>
      <w:r w:rsidRPr="00E1091A">
        <w:rPr>
          <w:color w:val="000000"/>
          <w:sz w:val="17"/>
          <w:szCs w:val="17"/>
        </w:rPr>
        <w:t>；</w:t>
      </w:r>
    </w:p>
    <w:p w:rsidR="00F80502" w:rsidRPr="00F80502" w:rsidRDefault="00F80502" w:rsidP="00C5555A">
      <w:pPr>
        <w:pStyle w:val="ab"/>
        <w:spacing w:before="60" w:after="60"/>
        <w:ind w:left="420"/>
        <w:rPr>
          <w:color w:val="000000"/>
          <w:sz w:val="21"/>
          <w:szCs w:val="21"/>
        </w:rPr>
      </w:pPr>
    </w:p>
    <w:p w:rsidR="00C5555A" w:rsidRDefault="00B46356" w:rsidP="00C5555A">
      <w:pPr>
        <w:tabs>
          <w:tab w:val="left" w:pos="8100"/>
        </w:tabs>
        <w:ind w:rightChars="98" w:right="206"/>
        <w:rPr>
          <w:rFonts w:ascii="宋体" w:eastAsia="宋体" w:hAnsi="宋体" w:cs="Times New Roman" w:hint="eastAsia"/>
          <w:szCs w:val="21"/>
        </w:rPr>
      </w:pPr>
      <w:r>
        <w:rPr>
          <w:rFonts w:cs="Times New Roman" w:hint="eastAsia"/>
          <w:szCs w:val="21"/>
        </w:rPr>
        <w:t>3</w:t>
      </w:r>
      <w:r w:rsidR="00C5555A">
        <w:rPr>
          <w:rFonts w:cs="Times New Roman"/>
          <w:szCs w:val="21"/>
        </w:rPr>
        <w:t xml:space="preserve">. </w:t>
      </w:r>
      <w:r w:rsidR="00C5555A">
        <w:rPr>
          <w:rFonts w:ascii="宋体" w:eastAsia="宋体" w:hAnsi="宋体" w:cs="Times New Roman" w:hint="eastAsia"/>
          <w:szCs w:val="21"/>
        </w:rPr>
        <w:t xml:space="preserve"> </w:t>
      </w:r>
      <w:r w:rsidR="000E5BC2" w:rsidRPr="000E5BC2">
        <w:rPr>
          <w:rFonts w:eastAsia="宋体" w:cs="Times New Roman"/>
          <w:szCs w:val="21"/>
        </w:rPr>
        <w:t>Figures in the manuscript must be clear, and the figure caption should be on the same page as the figure.</w:t>
      </w:r>
    </w:p>
    <w:p w:rsidR="002E3280" w:rsidRDefault="002E3280" w:rsidP="002E3280">
      <w:pPr>
        <w:spacing w:line="240" w:lineRule="auto"/>
        <w:rPr>
          <w:rFonts w:cs="Times New Roman"/>
          <w:szCs w:val="21"/>
        </w:rPr>
      </w:pPr>
      <w:bookmarkStart w:id="1" w:name="_Hlk113351891"/>
    </w:p>
    <w:p w:rsidR="002E3280" w:rsidRPr="002E3280" w:rsidRDefault="00B46356" w:rsidP="002E3280">
      <w:pPr>
        <w:spacing w:line="240" w:lineRule="auto"/>
        <w:rPr>
          <w:rFonts w:cs="Times New Roman"/>
          <w:szCs w:val="21"/>
        </w:rPr>
      </w:pPr>
      <w:proofErr w:type="gramStart"/>
      <w:r>
        <w:rPr>
          <w:rFonts w:cs="Times New Roman" w:hint="eastAsia"/>
          <w:szCs w:val="21"/>
        </w:rPr>
        <w:t>4</w:t>
      </w:r>
      <w:r w:rsidR="002E3280" w:rsidRPr="002E3280">
        <w:rPr>
          <w:rFonts w:cs="Times New Roman"/>
          <w:szCs w:val="21"/>
        </w:rPr>
        <w:t xml:space="preserve">  </w:t>
      </w:r>
      <w:r w:rsidR="00C53858" w:rsidRPr="00C53858">
        <w:rPr>
          <w:rFonts w:cs="Times New Roman"/>
          <w:szCs w:val="21"/>
        </w:rPr>
        <w:t>Common</w:t>
      </w:r>
      <w:proofErr w:type="gramEnd"/>
      <w:r w:rsidR="00C53858" w:rsidRPr="00C53858">
        <w:rPr>
          <w:rFonts w:cs="Times New Roman"/>
          <w:szCs w:val="21"/>
        </w:rPr>
        <w:t xml:space="preserve"> SI units:</w:t>
      </w:r>
    </w:p>
    <w:p w:rsidR="0040178E" w:rsidRPr="0040178E" w:rsidRDefault="00184FC1" w:rsidP="0040178E">
      <w:pPr>
        <w:ind w:firstLineChars="200" w:firstLine="420"/>
        <w:rPr>
          <w:rFonts w:cs="Times New Roman"/>
          <w:b/>
          <w:szCs w:val="21"/>
        </w:rPr>
      </w:pPr>
      <w:r w:rsidRPr="00184FC1">
        <w:rPr>
          <w:rFonts w:cs="Times New Roman"/>
          <w:szCs w:val="21"/>
        </w:rPr>
        <w:t>Length</w:t>
      </w:r>
      <w:r>
        <w:rPr>
          <w:rFonts w:cs="Times New Roman" w:hint="eastAsia"/>
          <w:szCs w:val="21"/>
        </w:rPr>
        <w:t xml:space="preserve">: </w:t>
      </w:r>
      <w:r w:rsidR="002E3280" w:rsidRPr="002E3280">
        <w:rPr>
          <w:rFonts w:cs="Times New Roman"/>
          <w:szCs w:val="21"/>
        </w:rPr>
        <w:t>nm</w:t>
      </w:r>
      <w:r w:rsidR="002E3280" w:rsidRPr="002E3280">
        <w:rPr>
          <w:rFonts w:cs="Times New Roman"/>
          <w:szCs w:val="21"/>
        </w:rPr>
        <w:t>，</w:t>
      </w:r>
      <w:proofErr w:type="spellStart"/>
      <w:r w:rsidR="002E3280" w:rsidRPr="002E3280">
        <w:rPr>
          <w:rFonts w:cs="Times New Roman"/>
          <w:szCs w:val="21"/>
        </w:rPr>
        <w:t>μm</w:t>
      </w:r>
      <w:proofErr w:type="spellEnd"/>
      <w:r w:rsidR="002E3280" w:rsidRPr="002E3280">
        <w:rPr>
          <w:rFonts w:cs="Times New Roman"/>
          <w:szCs w:val="21"/>
        </w:rPr>
        <w:t>，</w:t>
      </w:r>
      <w:r w:rsidR="002E3280" w:rsidRPr="002E3280">
        <w:rPr>
          <w:rFonts w:cs="Times New Roman"/>
          <w:szCs w:val="21"/>
        </w:rPr>
        <w:t>mm</w:t>
      </w:r>
      <w:r w:rsidR="002E3280" w:rsidRPr="002E3280">
        <w:rPr>
          <w:rFonts w:cs="Times New Roman"/>
          <w:szCs w:val="21"/>
        </w:rPr>
        <w:t>，</w:t>
      </w:r>
      <w:r w:rsidR="002E3280" w:rsidRPr="002E3280">
        <w:rPr>
          <w:rFonts w:cs="Times New Roman"/>
          <w:szCs w:val="21"/>
        </w:rPr>
        <w:t>cm</w:t>
      </w:r>
      <w:r w:rsidR="002E3280" w:rsidRPr="002E3280">
        <w:rPr>
          <w:rFonts w:cs="Times New Roman"/>
          <w:szCs w:val="21"/>
        </w:rPr>
        <w:t>，</w:t>
      </w:r>
      <w:r w:rsidR="002E3280" w:rsidRPr="002E3280">
        <w:rPr>
          <w:rFonts w:cs="Times New Roman"/>
          <w:szCs w:val="21"/>
        </w:rPr>
        <w:t>m</w:t>
      </w:r>
      <w:r w:rsidR="002E3280" w:rsidRPr="002E3280">
        <w:rPr>
          <w:rFonts w:cs="Times New Roman"/>
          <w:szCs w:val="21"/>
        </w:rPr>
        <w:t>，</w:t>
      </w:r>
      <w:r w:rsidR="002E3280" w:rsidRPr="002E3280">
        <w:rPr>
          <w:rFonts w:cs="Times New Roman"/>
          <w:szCs w:val="21"/>
        </w:rPr>
        <w:t>km</w:t>
      </w:r>
      <w:r w:rsidR="002E3280" w:rsidRPr="002E3280">
        <w:rPr>
          <w:rFonts w:cs="Times New Roman"/>
          <w:szCs w:val="21"/>
        </w:rPr>
        <w:t>（</w:t>
      </w:r>
      <w:r w:rsidR="00554839" w:rsidRPr="00554839">
        <w:rPr>
          <w:rFonts w:cs="Times New Roman"/>
          <w:szCs w:val="21"/>
        </w:rPr>
        <w:t xml:space="preserve">do not use mile, yd, chi, </w:t>
      </w:r>
      <w:proofErr w:type="spellStart"/>
      <w:r w:rsidR="00554839" w:rsidRPr="00554839">
        <w:rPr>
          <w:rFonts w:cs="Times New Roman"/>
          <w:szCs w:val="21"/>
        </w:rPr>
        <w:t>cun</w:t>
      </w:r>
      <w:proofErr w:type="spellEnd"/>
      <w:r w:rsidR="00554839" w:rsidRPr="00554839">
        <w:rPr>
          <w:rFonts w:cs="Times New Roman"/>
          <w:szCs w:val="21"/>
        </w:rPr>
        <w:t>, etc.</w:t>
      </w:r>
      <w:r w:rsidR="002E3280" w:rsidRPr="002E3280">
        <w:rPr>
          <w:rFonts w:cs="Times New Roman"/>
          <w:szCs w:val="21"/>
        </w:rPr>
        <w:t>）；</w:t>
      </w:r>
      <w:r w:rsidR="00554839" w:rsidRPr="00554839">
        <w:rPr>
          <w:rFonts w:cs="Times New Roman"/>
          <w:szCs w:val="21"/>
        </w:rPr>
        <w:t>Mass</w:t>
      </w:r>
      <w:r w:rsidR="00554839">
        <w:rPr>
          <w:rFonts w:cs="Times New Roman" w:hint="eastAsia"/>
          <w:szCs w:val="21"/>
        </w:rPr>
        <w:t xml:space="preserve">: </w:t>
      </w:r>
      <w:proofErr w:type="spellStart"/>
      <w:r w:rsidR="002E3280" w:rsidRPr="002E3280">
        <w:rPr>
          <w:rFonts w:cs="Times New Roman"/>
          <w:szCs w:val="21"/>
        </w:rPr>
        <w:t>μg</w:t>
      </w:r>
      <w:proofErr w:type="spellEnd"/>
      <w:r w:rsidR="002E3280" w:rsidRPr="002E3280">
        <w:rPr>
          <w:rFonts w:cs="Times New Roman"/>
          <w:szCs w:val="21"/>
        </w:rPr>
        <w:t>，</w:t>
      </w:r>
      <w:r w:rsidR="002E3280" w:rsidRPr="002E3280">
        <w:rPr>
          <w:rFonts w:cs="Times New Roman"/>
          <w:szCs w:val="21"/>
        </w:rPr>
        <w:t>mg</w:t>
      </w:r>
      <w:r w:rsidR="002E3280" w:rsidRPr="002E3280">
        <w:rPr>
          <w:rFonts w:cs="Times New Roman"/>
          <w:szCs w:val="21"/>
        </w:rPr>
        <w:t>，</w:t>
      </w:r>
      <w:r w:rsidR="002E3280" w:rsidRPr="002E3280">
        <w:rPr>
          <w:rFonts w:cs="Times New Roman"/>
          <w:szCs w:val="21"/>
        </w:rPr>
        <w:t>g</w:t>
      </w:r>
      <w:r w:rsidR="002E3280" w:rsidRPr="002E3280">
        <w:rPr>
          <w:rFonts w:cs="Times New Roman"/>
          <w:szCs w:val="21"/>
        </w:rPr>
        <w:t>，</w:t>
      </w:r>
      <w:r w:rsidR="002E3280" w:rsidRPr="002E3280">
        <w:rPr>
          <w:rFonts w:cs="Times New Roman"/>
          <w:szCs w:val="21"/>
        </w:rPr>
        <w:t>kg</w:t>
      </w:r>
      <w:r w:rsidR="002E3280" w:rsidRPr="002E3280">
        <w:rPr>
          <w:rFonts w:cs="Times New Roman"/>
          <w:szCs w:val="21"/>
        </w:rPr>
        <w:t>，</w:t>
      </w:r>
      <w:r w:rsidR="002E3280" w:rsidRPr="002E3280">
        <w:rPr>
          <w:rFonts w:cs="Times New Roman"/>
          <w:szCs w:val="21"/>
        </w:rPr>
        <w:t>t</w:t>
      </w:r>
      <w:r w:rsidR="002E3280" w:rsidRPr="002E3280">
        <w:rPr>
          <w:rFonts w:cs="Times New Roman"/>
          <w:szCs w:val="21"/>
        </w:rPr>
        <w:t>（</w:t>
      </w:r>
      <w:r w:rsidR="00A63993" w:rsidRPr="00A63993">
        <w:rPr>
          <w:rFonts w:cs="Times New Roman"/>
          <w:szCs w:val="21"/>
        </w:rPr>
        <w:t>do not use pound, metric ton, etc.</w:t>
      </w:r>
      <w:r w:rsidR="002E3280" w:rsidRPr="002E3280">
        <w:rPr>
          <w:rFonts w:cs="Times New Roman"/>
          <w:szCs w:val="21"/>
        </w:rPr>
        <w:t>）；</w:t>
      </w:r>
      <w:r w:rsidR="00A63993" w:rsidRPr="00A63993">
        <w:rPr>
          <w:rFonts w:cs="Times New Roman"/>
          <w:szCs w:val="21"/>
        </w:rPr>
        <w:t>Area:</w:t>
      </w:r>
      <w:r w:rsidR="00A63993">
        <w:rPr>
          <w:rFonts w:cs="Times New Roman" w:hint="eastAsia"/>
          <w:szCs w:val="21"/>
        </w:rPr>
        <w:t xml:space="preserve"> </w:t>
      </w:r>
      <w:r w:rsidR="002E3280" w:rsidRPr="002E3280">
        <w:rPr>
          <w:rFonts w:cs="Times New Roman"/>
          <w:szCs w:val="21"/>
        </w:rPr>
        <w:t>m</w:t>
      </w:r>
      <w:r w:rsidR="002E3280" w:rsidRPr="002E3280">
        <w:rPr>
          <w:rFonts w:cs="Times New Roman"/>
          <w:szCs w:val="21"/>
          <w:vertAlign w:val="superscript"/>
        </w:rPr>
        <w:t>2</w:t>
      </w:r>
      <w:r w:rsidR="002E3280" w:rsidRPr="002E3280">
        <w:rPr>
          <w:rFonts w:cs="Times New Roman"/>
          <w:szCs w:val="21"/>
        </w:rPr>
        <w:t>，</w:t>
      </w:r>
      <w:r w:rsidR="002E3280" w:rsidRPr="002E3280">
        <w:rPr>
          <w:rFonts w:cs="Times New Roman"/>
          <w:szCs w:val="21"/>
        </w:rPr>
        <w:t>mm</w:t>
      </w:r>
      <w:r w:rsidR="002E3280" w:rsidRPr="002E3280">
        <w:rPr>
          <w:rFonts w:cs="Times New Roman"/>
          <w:szCs w:val="21"/>
          <w:vertAlign w:val="superscript"/>
        </w:rPr>
        <w:t>2</w:t>
      </w:r>
      <w:r w:rsidR="002E3280" w:rsidRPr="002E3280">
        <w:rPr>
          <w:rFonts w:cs="Times New Roman" w:hint="eastAsia"/>
          <w:szCs w:val="21"/>
        </w:rPr>
        <w:t>，</w:t>
      </w:r>
      <w:r w:rsidR="002E3280" w:rsidRPr="002E3280">
        <w:rPr>
          <w:rFonts w:cs="Times New Roman"/>
          <w:szCs w:val="21"/>
        </w:rPr>
        <w:t>hm</w:t>
      </w:r>
      <w:r w:rsidR="002E3280" w:rsidRPr="002E3280">
        <w:rPr>
          <w:rFonts w:cs="Times New Roman"/>
          <w:szCs w:val="21"/>
          <w:vertAlign w:val="superscript"/>
        </w:rPr>
        <w:t>2</w:t>
      </w:r>
      <w:r w:rsidR="002E3280" w:rsidRPr="002E3280">
        <w:rPr>
          <w:rFonts w:cs="Times New Roman"/>
          <w:szCs w:val="21"/>
        </w:rPr>
        <w:t>（</w:t>
      </w:r>
      <w:r w:rsidR="000B78C1" w:rsidRPr="000B78C1">
        <w:rPr>
          <w:rFonts w:cs="Times New Roman"/>
          <w:szCs w:val="21"/>
        </w:rPr>
        <w:t>do not use mu, etc.</w:t>
      </w:r>
      <w:r w:rsidR="002E3280" w:rsidRPr="002E3280">
        <w:rPr>
          <w:rFonts w:cs="Times New Roman"/>
          <w:szCs w:val="21"/>
        </w:rPr>
        <w:t>）；</w:t>
      </w:r>
      <w:r w:rsidR="001526E5" w:rsidRPr="001526E5">
        <w:rPr>
          <w:rFonts w:cs="Times New Roman"/>
          <w:szCs w:val="21"/>
        </w:rPr>
        <w:t>Force</w:t>
      </w:r>
      <w:r w:rsidR="001526E5">
        <w:rPr>
          <w:rFonts w:cs="Times New Roman" w:hint="eastAsia"/>
          <w:szCs w:val="21"/>
        </w:rPr>
        <w:t xml:space="preserve">: </w:t>
      </w:r>
      <w:r w:rsidR="002E3280" w:rsidRPr="002E3280">
        <w:rPr>
          <w:rFonts w:cs="Times New Roman"/>
          <w:szCs w:val="21"/>
        </w:rPr>
        <w:t>N</w:t>
      </w:r>
      <w:r w:rsidR="002E3280" w:rsidRPr="002E3280">
        <w:rPr>
          <w:rFonts w:cs="Times New Roman"/>
          <w:szCs w:val="21"/>
        </w:rPr>
        <w:t>（</w:t>
      </w:r>
      <w:r w:rsidR="00E402B1" w:rsidRPr="00E402B1">
        <w:rPr>
          <w:rFonts w:cs="Times New Roman"/>
          <w:szCs w:val="21"/>
        </w:rPr>
        <w:t>do not use</w:t>
      </w:r>
      <w:r w:rsidR="00E402B1">
        <w:rPr>
          <w:rFonts w:cs="Times New Roman" w:hint="eastAsia"/>
          <w:szCs w:val="21"/>
        </w:rPr>
        <w:t xml:space="preserve"> </w:t>
      </w:r>
      <w:proofErr w:type="spellStart"/>
      <w:r w:rsidR="002E3280" w:rsidRPr="002E3280">
        <w:rPr>
          <w:rFonts w:cs="Times New Roman"/>
          <w:szCs w:val="21"/>
        </w:rPr>
        <w:t>kgf</w:t>
      </w:r>
      <w:proofErr w:type="spellEnd"/>
      <w:r w:rsidR="002E3280" w:rsidRPr="002E3280">
        <w:rPr>
          <w:rFonts w:cs="Times New Roman"/>
          <w:szCs w:val="21"/>
        </w:rPr>
        <w:t>，</w:t>
      </w:r>
      <w:proofErr w:type="spellStart"/>
      <w:r w:rsidR="002E3280" w:rsidRPr="002E3280">
        <w:rPr>
          <w:rFonts w:cs="Times New Roman"/>
          <w:szCs w:val="21"/>
        </w:rPr>
        <w:t>tf</w:t>
      </w:r>
      <w:proofErr w:type="spellEnd"/>
      <w:r w:rsidR="002E3280" w:rsidRPr="002E3280">
        <w:rPr>
          <w:rFonts w:cs="Times New Roman"/>
          <w:szCs w:val="21"/>
        </w:rPr>
        <w:t>，</w:t>
      </w:r>
      <w:proofErr w:type="spellStart"/>
      <w:r w:rsidR="002E3280" w:rsidRPr="002E3280">
        <w:rPr>
          <w:rFonts w:cs="Times New Roman"/>
          <w:szCs w:val="21"/>
        </w:rPr>
        <w:t>dyn</w:t>
      </w:r>
      <w:proofErr w:type="spellEnd"/>
      <w:r w:rsidR="006C1DB1">
        <w:rPr>
          <w:rFonts w:cs="Times New Roman" w:hint="eastAsia"/>
          <w:szCs w:val="21"/>
        </w:rPr>
        <w:t xml:space="preserve">, </w:t>
      </w:r>
      <w:r w:rsidR="006C1DB1" w:rsidRPr="006C1DB1">
        <w:rPr>
          <w:rFonts w:cs="Times New Roman"/>
          <w:szCs w:val="21"/>
        </w:rPr>
        <w:t>etc</w:t>
      </w:r>
      <w:r w:rsidR="006D1B0F">
        <w:rPr>
          <w:rFonts w:cs="Times New Roman" w:hint="eastAsia"/>
          <w:szCs w:val="21"/>
        </w:rPr>
        <w:t>.</w:t>
      </w:r>
      <w:r w:rsidR="002E3280" w:rsidRPr="002E3280">
        <w:rPr>
          <w:rFonts w:cs="Times New Roman"/>
          <w:szCs w:val="21"/>
        </w:rPr>
        <w:t>）；</w:t>
      </w:r>
      <w:r w:rsidR="003D3E09" w:rsidRPr="003D3E09">
        <w:rPr>
          <w:rFonts w:cs="Times New Roman"/>
          <w:szCs w:val="21"/>
        </w:rPr>
        <w:t>Pressure</w:t>
      </w:r>
      <w:r w:rsidR="003D3E09">
        <w:rPr>
          <w:rFonts w:cs="Times New Roman" w:hint="eastAsia"/>
          <w:szCs w:val="21"/>
        </w:rPr>
        <w:t xml:space="preserve">: </w:t>
      </w:r>
      <w:r w:rsidR="002E3280" w:rsidRPr="002E3280">
        <w:rPr>
          <w:rFonts w:cs="Times New Roman"/>
          <w:szCs w:val="21"/>
        </w:rPr>
        <w:t>Pa</w:t>
      </w:r>
      <w:r w:rsidR="002E3280" w:rsidRPr="002E3280">
        <w:rPr>
          <w:rFonts w:cs="Times New Roman"/>
          <w:szCs w:val="21"/>
        </w:rPr>
        <w:t>（</w:t>
      </w:r>
      <w:r w:rsidR="001A61A7" w:rsidRPr="001A61A7">
        <w:rPr>
          <w:rFonts w:cs="Times New Roman"/>
          <w:szCs w:val="21"/>
        </w:rPr>
        <w:t>do not use</w:t>
      </w:r>
      <w:r w:rsidR="001A61A7">
        <w:rPr>
          <w:rFonts w:cs="Times New Roman" w:hint="eastAsia"/>
          <w:szCs w:val="21"/>
        </w:rPr>
        <w:t xml:space="preserve"> </w:t>
      </w:r>
      <w:proofErr w:type="spellStart"/>
      <w:r w:rsidR="002E3280" w:rsidRPr="002E3280">
        <w:rPr>
          <w:rFonts w:cs="Times New Roman"/>
          <w:szCs w:val="21"/>
        </w:rPr>
        <w:t>kgf</w:t>
      </w:r>
      <w:proofErr w:type="spellEnd"/>
      <w:r w:rsidR="002E3280" w:rsidRPr="002E3280">
        <w:rPr>
          <w:rFonts w:cs="Times New Roman"/>
          <w:szCs w:val="21"/>
        </w:rPr>
        <w:t>/cm</w:t>
      </w:r>
      <w:r w:rsidR="002E3280" w:rsidRPr="002E3280">
        <w:rPr>
          <w:rFonts w:cs="Times New Roman"/>
          <w:szCs w:val="21"/>
          <w:vertAlign w:val="superscript"/>
        </w:rPr>
        <w:t>2</w:t>
      </w:r>
      <w:r w:rsidR="002E3280" w:rsidRPr="002E3280">
        <w:rPr>
          <w:rFonts w:cs="Times New Roman"/>
          <w:szCs w:val="21"/>
        </w:rPr>
        <w:t>，</w:t>
      </w:r>
      <w:r w:rsidR="002E3280" w:rsidRPr="002E3280">
        <w:rPr>
          <w:rFonts w:cs="Times New Roman"/>
          <w:szCs w:val="21"/>
        </w:rPr>
        <w:t>atm</w:t>
      </w:r>
      <w:r w:rsidR="002E3280" w:rsidRPr="002E3280">
        <w:rPr>
          <w:rFonts w:cs="Times New Roman"/>
          <w:szCs w:val="21"/>
        </w:rPr>
        <w:t>，</w:t>
      </w:r>
      <w:r w:rsidR="002E3280" w:rsidRPr="002E3280">
        <w:rPr>
          <w:rFonts w:cs="Times New Roman"/>
          <w:szCs w:val="21"/>
        </w:rPr>
        <w:t>mmHg</w:t>
      </w:r>
      <w:r w:rsidR="002E3280" w:rsidRPr="002E3280">
        <w:rPr>
          <w:rFonts w:cs="Times New Roman"/>
          <w:szCs w:val="21"/>
        </w:rPr>
        <w:t>，</w:t>
      </w:r>
      <w:r w:rsidR="002E3280" w:rsidRPr="002E3280">
        <w:rPr>
          <w:rFonts w:cs="Times New Roman"/>
          <w:szCs w:val="21"/>
        </w:rPr>
        <w:t>mmH</w:t>
      </w:r>
      <w:r w:rsidR="002E3280" w:rsidRPr="002E3280">
        <w:rPr>
          <w:rFonts w:cs="Times New Roman"/>
          <w:szCs w:val="21"/>
          <w:vertAlign w:val="subscript"/>
        </w:rPr>
        <w:t>2</w:t>
      </w:r>
      <w:r w:rsidR="002E3280" w:rsidRPr="002E3280">
        <w:rPr>
          <w:rFonts w:cs="Times New Roman"/>
          <w:szCs w:val="21"/>
        </w:rPr>
        <w:t>O</w:t>
      </w:r>
      <w:r w:rsidR="007D04F9">
        <w:rPr>
          <w:rFonts w:cs="Times New Roman" w:hint="eastAsia"/>
          <w:szCs w:val="21"/>
        </w:rPr>
        <w:t>, etc.</w:t>
      </w:r>
      <w:r w:rsidR="002E3280" w:rsidRPr="002E3280">
        <w:rPr>
          <w:rFonts w:cs="Times New Roman"/>
          <w:szCs w:val="21"/>
        </w:rPr>
        <w:t>）；</w:t>
      </w:r>
      <w:r w:rsidR="00EB0B44" w:rsidRPr="00EB0B44">
        <w:rPr>
          <w:rFonts w:cs="Times New Roman"/>
          <w:szCs w:val="21"/>
        </w:rPr>
        <w:t>Energy:</w:t>
      </w:r>
      <w:r w:rsidR="00EB0B44">
        <w:rPr>
          <w:rFonts w:cs="Times New Roman" w:hint="eastAsia"/>
          <w:szCs w:val="21"/>
        </w:rPr>
        <w:t xml:space="preserve"> </w:t>
      </w:r>
      <w:r w:rsidR="002E3280" w:rsidRPr="002E3280">
        <w:rPr>
          <w:rFonts w:cs="Times New Roman"/>
          <w:szCs w:val="21"/>
        </w:rPr>
        <w:t>J</w:t>
      </w:r>
      <w:r w:rsidR="002E3280" w:rsidRPr="002E3280">
        <w:rPr>
          <w:rFonts w:cs="Times New Roman"/>
          <w:szCs w:val="21"/>
        </w:rPr>
        <w:t>（</w:t>
      </w:r>
      <w:r w:rsidR="001D2531" w:rsidRPr="001D2531">
        <w:rPr>
          <w:rFonts w:cs="Times New Roman"/>
          <w:szCs w:val="21"/>
        </w:rPr>
        <w:t>do not use</w:t>
      </w:r>
      <w:r w:rsidR="001D2531">
        <w:rPr>
          <w:rFonts w:cs="Times New Roman" w:hint="eastAsia"/>
          <w:szCs w:val="21"/>
        </w:rPr>
        <w:t xml:space="preserve"> </w:t>
      </w:r>
      <w:proofErr w:type="spellStart"/>
      <w:r w:rsidR="002E3280" w:rsidRPr="002E3280">
        <w:rPr>
          <w:rFonts w:cs="Times New Roman"/>
          <w:szCs w:val="21"/>
        </w:rPr>
        <w:t>cal</w:t>
      </w:r>
      <w:proofErr w:type="spellEnd"/>
      <w:r w:rsidR="002E3280" w:rsidRPr="002E3280">
        <w:rPr>
          <w:rFonts w:cs="Times New Roman"/>
          <w:szCs w:val="21"/>
        </w:rPr>
        <w:t>，</w:t>
      </w:r>
      <w:r w:rsidR="002E3280" w:rsidRPr="002E3280">
        <w:rPr>
          <w:rFonts w:cs="Times New Roman"/>
          <w:szCs w:val="21"/>
        </w:rPr>
        <w:t>erg</w:t>
      </w:r>
      <w:r w:rsidR="001D2531">
        <w:rPr>
          <w:rFonts w:cs="Times New Roman" w:hint="eastAsia"/>
          <w:szCs w:val="21"/>
        </w:rPr>
        <w:t>, etc.</w:t>
      </w:r>
      <w:r w:rsidR="002E3280" w:rsidRPr="002E3280">
        <w:rPr>
          <w:rFonts w:cs="Times New Roman"/>
          <w:szCs w:val="21"/>
        </w:rPr>
        <w:t>）；</w:t>
      </w:r>
      <w:r w:rsidR="00427ADD" w:rsidRPr="00427ADD">
        <w:rPr>
          <w:rFonts w:cs="Times New Roman"/>
          <w:szCs w:val="21"/>
        </w:rPr>
        <w:t>Power:</w:t>
      </w:r>
      <w:r w:rsidR="00427ADD">
        <w:rPr>
          <w:rFonts w:cs="Times New Roman" w:hint="eastAsia"/>
          <w:szCs w:val="21"/>
        </w:rPr>
        <w:t xml:space="preserve"> </w:t>
      </w:r>
      <w:proofErr w:type="gramStart"/>
      <w:r w:rsidR="002E3280" w:rsidRPr="002E3280">
        <w:rPr>
          <w:rFonts w:cs="Times New Roman"/>
          <w:szCs w:val="21"/>
        </w:rPr>
        <w:t>W(</w:t>
      </w:r>
      <w:proofErr w:type="gramEnd"/>
      <w:r w:rsidR="00B614D5" w:rsidRPr="00B614D5">
        <w:rPr>
          <w:rFonts w:cs="Times New Roman"/>
          <w:szCs w:val="21"/>
        </w:rPr>
        <w:t>do not use</w:t>
      </w:r>
      <w:r w:rsidR="00B614D5">
        <w:rPr>
          <w:rFonts w:cs="Times New Roman" w:hint="eastAsia"/>
          <w:szCs w:val="21"/>
        </w:rPr>
        <w:t xml:space="preserve"> </w:t>
      </w:r>
      <w:r w:rsidR="002E3280" w:rsidRPr="002E3280">
        <w:rPr>
          <w:rFonts w:cs="Times New Roman"/>
          <w:szCs w:val="21"/>
        </w:rPr>
        <w:t>hp</w:t>
      </w:r>
      <w:r w:rsidR="00B614D5">
        <w:rPr>
          <w:rFonts w:cs="Times New Roman" w:hint="eastAsia"/>
          <w:szCs w:val="21"/>
        </w:rPr>
        <w:t>, etc.</w:t>
      </w:r>
      <w:r w:rsidR="002E3280" w:rsidRPr="002E3280">
        <w:rPr>
          <w:rFonts w:cs="Times New Roman"/>
          <w:szCs w:val="21"/>
        </w:rPr>
        <w:t>)</w:t>
      </w:r>
      <w:r w:rsidR="002E516B">
        <w:rPr>
          <w:rFonts w:cs="Times New Roman" w:hint="eastAsia"/>
          <w:szCs w:val="21"/>
        </w:rPr>
        <w:t>;</w:t>
      </w:r>
      <w:r w:rsidR="00EF130E">
        <w:rPr>
          <w:rFonts w:cs="Times New Roman" w:hint="eastAsia"/>
          <w:szCs w:val="21"/>
        </w:rPr>
        <w:t xml:space="preserve"> </w:t>
      </w:r>
      <w:r w:rsidR="00B614D5" w:rsidRPr="00B614D5">
        <w:rPr>
          <w:rFonts w:cs="Times New Roman"/>
          <w:szCs w:val="21"/>
        </w:rPr>
        <w:t xml:space="preserve">Amount of substance: </w:t>
      </w:r>
      <w:r w:rsidR="002E3280" w:rsidRPr="002E3280">
        <w:rPr>
          <w:rFonts w:cs="Times New Roman"/>
          <w:szCs w:val="21"/>
        </w:rPr>
        <w:t>mol</w:t>
      </w:r>
      <w:r w:rsidR="002E3280" w:rsidRPr="002E3280">
        <w:rPr>
          <w:rFonts w:cs="Times New Roman"/>
          <w:szCs w:val="21"/>
        </w:rPr>
        <w:t>（</w:t>
      </w:r>
      <w:r w:rsidR="0013572C" w:rsidRPr="0013572C">
        <w:rPr>
          <w:rFonts w:cs="Times New Roman"/>
          <w:szCs w:val="21"/>
        </w:rPr>
        <w:t xml:space="preserve">do not use </w:t>
      </w:r>
      <w:r w:rsidR="002E3280" w:rsidRPr="002E3280">
        <w:rPr>
          <w:rFonts w:cs="Times New Roman"/>
          <w:szCs w:val="21"/>
        </w:rPr>
        <w:t>克分子</w:t>
      </w:r>
      <w:r w:rsidR="0013572C">
        <w:rPr>
          <w:rFonts w:cs="Times New Roman" w:hint="eastAsia"/>
          <w:szCs w:val="21"/>
        </w:rPr>
        <w:t xml:space="preserve">, </w:t>
      </w:r>
      <w:r w:rsidR="00FA575C">
        <w:rPr>
          <w:rFonts w:cs="Times New Roman" w:hint="eastAsia"/>
          <w:szCs w:val="21"/>
        </w:rPr>
        <w:t>etc.</w:t>
      </w:r>
      <w:r w:rsidR="002E3280" w:rsidRPr="002E3280">
        <w:rPr>
          <w:rFonts w:cs="Times New Roman"/>
          <w:szCs w:val="21"/>
        </w:rPr>
        <w:t>）；</w:t>
      </w:r>
      <w:r w:rsidR="00FA575C" w:rsidRPr="00FA575C">
        <w:rPr>
          <w:rFonts w:cs="Times New Roman"/>
          <w:szCs w:val="21"/>
        </w:rPr>
        <w:t>Concentration:</w:t>
      </w:r>
      <w:r w:rsidR="00FA575C">
        <w:rPr>
          <w:rFonts w:cs="Times New Roman" w:hint="eastAsia"/>
          <w:szCs w:val="21"/>
        </w:rPr>
        <w:t xml:space="preserve"> </w:t>
      </w:r>
      <w:r w:rsidR="002E3280" w:rsidRPr="002E3280">
        <w:rPr>
          <w:rFonts w:cs="Times New Roman"/>
          <w:szCs w:val="21"/>
        </w:rPr>
        <w:t>mol/L</w:t>
      </w:r>
      <w:r w:rsidR="00FA575C">
        <w:rPr>
          <w:rFonts w:cs="Times New Roman" w:hint="eastAsia"/>
          <w:szCs w:val="21"/>
        </w:rPr>
        <w:t xml:space="preserve">, </w:t>
      </w:r>
      <w:r w:rsidR="002E3280" w:rsidRPr="002E3280">
        <w:rPr>
          <w:rFonts w:cs="Times New Roman"/>
          <w:szCs w:val="21"/>
        </w:rPr>
        <w:t>mol/m</w:t>
      </w:r>
      <w:r w:rsidR="002E3280" w:rsidRPr="002E3280">
        <w:rPr>
          <w:rFonts w:cs="Times New Roman"/>
          <w:szCs w:val="21"/>
          <w:vertAlign w:val="superscript"/>
        </w:rPr>
        <w:t>3</w:t>
      </w:r>
      <w:r w:rsidR="002E3280" w:rsidRPr="002E3280">
        <w:rPr>
          <w:rFonts w:cs="Times New Roman"/>
          <w:szCs w:val="21"/>
        </w:rPr>
        <w:t>（</w:t>
      </w:r>
      <w:r w:rsidR="009B6F7B" w:rsidRPr="009B6F7B">
        <w:rPr>
          <w:rFonts w:cs="Times New Roman"/>
          <w:szCs w:val="21"/>
        </w:rPr>
        <w:t>do not use molar concentration M, equivalent concentration N, ppm, ppb, etc</w:t>
      </w:r>
      <w:r w:rsidR="009B6F7B">
        <w:rPr>
          <w:rFonts w:cs="Times New Roman" w:hint="eastAsia"/>
          <w:szCs w:val="21"/>
        </w:rPr>
        <w:t>.</w:t>
      </w:r>
      <w:r w:rsidR="002E3280" w:rsidRPr="002E3280">
        <w:rPr>
          <w:rFonts w:cs="Times New Roman"/>
          <w:szCs w:val="21"/>
        </w:rPr>
        <w:t>）；</w:t>
      </w:r>
      <w:r w:rsidR="0040178E" w:rsidRPr="0040178E">
        <w:rPr>
          <w:rFonts w:cs="Times New Roman"/>
          <w:szCs w:val="21"/>
        </w:rPr>
        <w:t>Compound units: rotational speed r/min (do not use rpm, etc.); equivalent units cannot be used.</w:t>
      </w:r>
      <w:bookmarkEnd w:id="1"/>
    </w:p>
    <w:p w:rsidR="0040178E" w:rsidRPr="0040178E" w:rsidRDefault="0040178E" w:rsidP="0040178E">
      <w:pPr>
        <w:spacing w:line="240" w:lineRule="auto"/>
        <w:jc w:val="center"/>
        <w:rPr>
          <w:rFonts w:cs="Times New Roman"/>
          <w:color w:val="FF0000"/>
          <w:sz w:val="36"/>
          <w:szCs w:val="36"/>
          <w:highlight w:val="yellow"/>
        </w:rPr>
      </w:pPr>
      <w:r w:rsidRPr="0040178E">
        <w:rPr>
          <w:rFonts w:cs="Times New Roman"/>
          <w:b/>
          <w:bCs/>
          <w:color w:val="FF0000"/>
          <w:sz w:val="36"/>
          <w:szCs w:val="36"/>
          <w:highlight w:val="yellow"/>
        </w:rPr>
        <w:t>All notes and instructions must be removed before submission!!!</w:t>
      </w:r>
    </w:p>
    <w:p w:rsidR="00F73109" w:rsidRPr="003F2EC9" w:rsidRDefault="00F73109" w:rsidP="00F73109">
      <w:pPr>
        <w:spacing w:line="240" w:lineRule="auto"/>
        <w:jc w:val="center"/>
        <w:rPr>
          <w:rFonts w:cs="Times New Roman"/>
          <w:color w:val="FF0000"/>
          <w:sz w:val="36"/>
          <w:szCs w:val="36"/>
        </w:rPr>
      </w:pPr>
    </w:p>
    <w:p w:rsidR="00F73109" w:rsidRPr="00F73109" w:rsidRDefault="00F73109" w:rsidP="000D4FCD">
      <w:pPr>
        <w:rPr>
          <w:rFonts w:cs="Times New Roman"/>
          <w:color w:val="000000" w:themeColor="text1"/>
          <w:sz w:val="18"/>
          <w:szCs w:val="18"/>
        </w:rPr>
      </w:pPr>
    </w:p>
    <w:sectPr w:rsidR="00F73109" w:rsidRPr="00F73109" w:rsidSect="003E5563">
      <w:type w:val="continuous"/>
      <w:pgSz w:w="11906" w:h="16838"/>
      <w:pgMar w:top="1701" w:right="1191" w:bottom="1701" w:left="119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9020B" w:rsidRDefault="0009020B" w:rsidP="00F77D6A">
      <w:r>
        <w:separator/>
      </w:r>
    </w:p>
  </w:endnote>
  <w:endnote w:type="continuationSeparator" w:id="0">
    <w:p w:rsidR="0009020B" w:rsidRDefault="0009020B" w:rsidP="00F77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4852D07-DAB9-427F-A212-D1424F3A8C4D}"/>
    <w:embedBold r:id="rId2" w:fontKey="{EF2B205F-4BF4-4CFC-986D-0ACFE277DCEE}"/>
    <w:embedItalic r:id="rId3" w:fontKey="{CBB354B2-6AC9-4748-8961-CEC9E8C5C2BA}"/>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embedRegular r:id="rId4" w:subsetted="1" w:fontKey="{244049BE-F40F-456D-AD6E-A70A8843351A}"/>
    <w:embedBold r:id="rId5" w:subsetted="1" w:fontKey="{12C6B4FA-21A4-49C5-AC0E-AF2D2F2D34EB}"/>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NEU-BZ">
    <w:altName w:val="微软雅黑"/>
    <w:charset w:val="86"/>
    <w:family w:val="script"/>
    <w:pitch w:val="variable"/>
    <w:sig w:usb0="10002003" w:usb1="AB1E0800" w:usb2="000A005E" w:usb3="00000000" w:csb0="003C0041" w:csb1="00000000"/>
  </w:font>
  <w:font w:name="方正书宋_GBK">
    <w:altName w:val="微软雅黑"/>
    <w:panose1 w:val="00000000000000000000"/>
    <w:charset w:val="86"/>
    <w:family w:val="roman"/>
    <w:notTrueType/>
    <w:pitch w:val="default"/>
  </w:font>
  <w:font w:name="方正仿宋简体">
    <w:altName w:val="宋体"/>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embedRegular r:id="rId6" w:subsetted="1" w:fontKey="{0DA97FE8-7531-430F-88B4-A6EBAF90F59A}"/>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7" w:subsetted="1" w:fontKey="{78AA2A74-5031-4599-AB96-36D6AF766FB1}"/>
  </w:font>
  <w:font w:name="Cambria Math">
    <w:panose1 w:val="02040503050406030204"/>
    <w:charset w:val="00"/>
    <w:family w:val="roman"/>
    <w:pitch w:val="variable"/>
    <w:sig w:usb0="E00006FF" w:usb1="420024FF" w:usb2="02000000" w:usb3="00000000" w:csb0="0000019F" w:csb1="00000000"/>
    <w:embedRegular r:id="rId8" w:fontKey="{DBE7BB8A-36D7-47D4-9BA3-49C892AD56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264E4" w:rsidRPr="00FE07C7" w:rsidRDefault="003264E4" w:rsidP="003264E4">
    <w:pPr>
      <w:pStyle w:val="a9"/>
      <w:spacing w:line="240" w:lineRule="auto"/>
      <w:rPr>
        <w:b/>
        <w:sz w:val="15"/>
        <w:szCs w:val="15"/>
      </w:rPr>
    </w:pPr>
    <w:r w:rsidRPr="00FE07C7">
      <w:rPr>
        <w:rFonts w:hint="eastAsia"/>
        <w:b/>
        <w:sz w:val="15"/>
        <w:szCs w:val="15"/>
      </w:rPr>
      <w:t>收稿日期：</w:t>
    </w:r>
    <w:r>
      <w:rPr>
        <w:rFonts w:hint="eastAsia"/>
        <w:b/>
        <w:sz w:val="15"/>
        <w:szCs w:val="15"/>
      </w:rPr>
      <w:t xml:space="preserve"> </w:t>
    </w:r>
    <w:r>
      <w:rPr>
        <w:b/>
        <w:sz w:val="15"/>
        <w:szCs w:val="15"/>
      </w:rPr>
      <w:t xml:space="preserve">            </w:t>
    </w:r>
    <w:r w:rsidRPr="00B6177E">
      <w:rPr>
        <w:rFonts w:hint="eastAsia"/>
        <w:bCs/>
        <w:sz w:val="15"/>
        <w:szCs w:val="15"/>
      </w:rPr>
      <w:t>；</w:t>
    </w:r>
    <w:r w:rsidR="00962882">
      <w:rPr>
        <w:rFonts w:hint="eastAsia"/>
        <w:b/>
        <w:sz w:val="15"/>
        <w:szCs w:val="15"/>
      </w:rPr>
      <w:t>修回</w:t>
    </w:r>
    <w:r>
      <w:rPr>
        <w:rFonts w:hint="eastAsia"/>
        <w:b/>
        <w:sz w:val="15"/>
        <w:szCs w:val="15"/>
      </w:rPr>
      <w:t>日期：</w:t>
    </w:r>
    <w:r w:rsidR="00AA4765" w:rsidRPr="00AA4765">
      <w:rPr>
        <w:bCs/>
        <w:color w:val="FF0000"/>
        <w:sz w:val="15"/>
        <w:szCs w:val="15"/>
        <w:highlight w:val="yellow"/>
      </w:rPr>
      <w:t>This section follows a fixed format</w:t>
    </w:r>
  </w:p>
  <w:p w:rsidR="00AA4765" w:rsidRDefault="003264E4" w:rsidP="003264E4">
    <w:pPr>
      <w:pStyle w:val="a9"/>
      <w:spacing w:line="240" w:lineRule="auto"/>
      <w:rPr>
        <w:sz w:val="15"/>
        <w:szCs w:val="15"/>
      </w:rPr>
    </w:pPr>
    <w:r w:rsidRPr="00FE07C7">
      <w:rPr>
        <w:b/>
        <w:sz w:val="15"/>
        <w:szCs w:val="15"/>
      </w:rPr>
      <w:t>基金项目</w:t>
    </w:r>
    <w:r w:rsidRPr="00FE07C7">
      <w:rPr>
        <w:sz w:val="15"/>
        <w:szCs w:val="15"/>
      </w:rPr>
      <w:t>：</w:t>
    </w:r>
    <w:r w:rsidR="00AA4765" w:rsidRPr="00AA4765">
      <w:rPr>
        <w:sz w:val="15"/>
        <w:szCs w:val="15"/>
      </w:rPr>
      <w:t xml:space="preserve">Project name (project number). </w:t>
    </w:r>
    <w:r w:rsidR="00AA4765" w:rsidRPr="00AA4765">
      <w:rPr>
        <w:sz w:val="15"/>
        <w:szCs w:val="15"/>
        <w:highlight w:val="yellow"/>
      </w:rPr>
      <w:t>(If there are two or more funding projects, separate them with semicolons.)</w:t>
    </w:r>
    <w:r w:rsidR="00AA4765">
      <w:rPr>
        <w:rFonts w:hint="eastAsia"/>
        <w:sz w:val="15"/>
        <w:szCs w:val="15"/>
      </w:rPr>
      <w:t xml:space="preserve"> </w:t>
    </w:r>
  </w:p>
  <w:p w:rsidR="003264E4" w:rsidRPr="00FE07C7" w:rsidRDefault="003264E4" w:rsidP="003264E4">
    <w:pPr>
      <w:pStyle w:val="a9"/>
      <w:spacing w:line="240" w:lineRule="auto"/>
      <w:rPr>
        <w:sz w:val="15"/>
        <w:szCs w:val="15"/>
      </w:rPr>
    </w:pPr>
    <w:r w:rsidRPr="00FE07C7">
      <w:rPr>
        <w:b/>
        <w:sz w:val="15"/>
        <w:szCs w:val="15"/>
      </w:rPr>
      <w:t>作者简介</w:t>
    </w:r>
    <w:r w:rsidRPr="00FE07C7">
      <w:rPr>
        <w:sz w:val="15"/>
        <w:szCs w:val="15"/>
      </w:rPr>
      <w:t>：</w:t>
    </w:r>
    <w:r w:rsidR="004B511D">
      <w:rPr>
        <w:rFonts w:hint="eastAsia"/>
        <w:sz w:val="15"/>
        <w:szCs w:val="15"/>
      </w:rPr>
      <w:t>李某</w:t>
    </w:r>
    <w:r w:rsidRPr="00FE07C7">
      <w:rPr>
        <w:sz w:val="15"/>
        <w:szCs w:val="15"/>
      </w:rPr>
      <w:t>（</w:t>
    </w:r>
    <w:r w:rsidRPr="00FE07C7">
      <w:rPr>
        <w:sz w:val="15"/>
        <w:szCs w:val="15"/>
      </w:rPr>
      <w:t>19</w:t>
    </w:r>
    <w:r w:rsidR="00E67ADA">
      <w:rPr>
        <w:sz w:val="15"/>
        <w:szCs w:val="15"/>
      </w:rPr>
      <w:t>XX</w:t>
    </w:r>
    <w:r w:rsidRPr="00FE07C7">
      <w:rPr>
        <w:sz w:val="15"/>
        <w:szCs w:val="15"/>
      </w:rPr>
      <w:t>-</w:t>
    </w:r>
    <w:r w:rsidRPr="00FE07C7">
      <w:rPr>
        <w:sz w:val="15"/>
        <w:szCs w:val="15"/>
      </w:rPr>
      <w:t>），</w:t>
    </w:r>
    <w:r w:rsidR="00AA4765" w:rsidRPr="00AA4765">
      <w:rPr>
        <w:sz w:val="15"/>
        <w:szCs w:val="15"/>
      </w:rPr>
      <w:t>gender, and for non-Han ethnicity, specify the ethnic group; XX City, XX Province</w:t>
    </w:r>
    <w:r w:rsidR="00AA4765">
      <w:rPr>
        <w:rFonts w:hint="eastAsia"/>
        <w:sz w:val="15"/>
        <w:szCs w:val="15"/>
      </w:rPr>
      <w:t xml:space="preserve">; </w:t>
    </w:r>
    <w:r w:rsidR="00AA4765" w:rsidRPr="00AA4765">
      <w:rPr>
        <w:sz w:val="15"/>
        <w:szCs w:val="15"/>
      </w:rPr>
      <w:t>degree; professional title; main research direction</w:t>
    </w:r>
    <w:r w:rsidR="00AA4765">
      <w:rPr>
        <w:rFonts w:hint="eastAsia"/>
        <w:sz w:val="15"/>
        <w:szCs w:val="15"/>
      </w:rPr>
      <w:t>:</w:t>
    </w:r>
    <w:r w:rsidRPr="00FE07C7">
      <w:rPr>
        <w:rFonts w:hint="eastAsia"/>
        <w:sz w:val="15"/>
        <w:szCs w:val="15"/>
      </w:rPr>
      <w:t xml:space="preserve">         </w:t>
    </w:r>
    <w:r w:rsidRPr="00FE07C7">
      <w:rPr>
        <w:sz w:val="15"/>
        <w:szCs w:val="15"/>
      </w:rPr>
      <w:t>。</w:t>
    </w:r>
  </w:p>
  <w:p w:rsidR="003264E4" w:rsidRPr="000B45A0" w:rsidRDefault="003264E4" w:rsidP="003264E4">
    <w:pPr>
      <w:pStyle w:val="a9"/>
      <w:spacing w:line="240" w:lineRule="auto"/>
      <w:rPr>
        <w:sz w:val="15"/>
        <w:szCs w:val="15"/>
      </w:rPr>
    </w:pPr>
    <w:r w:rsidRPr="00FE07C7">
      <w:rPr>
        <w:b/>
        <w:sz w:val="15"/>
        <w:szCs w:val="15"/>
      </w:rPr>
      <w:t>通讯作者</w:t>
    </w:r>
    <w:r w:rsidRPr="00FE07C7">
      <w:rPr>
        <w:sz w:val="15"/>
        <w:szCs w:val="15"/>
      </w:rPr>
      <w:t>：</w:t>
    </w:r>
    <w:r w:rsidR="004B511D">
      <w:rPr>
        <w:rFonts w:hint="eastAsia"/>
        <w:sz w:val="15"/>
        <w:szCs w:val="15"/>
      </w:rPr>
      <w:t>冯某某</w:t>
    </w:r>
    <w:r w:rsidRPr="00FE07C7">
      <w:rPr>
        <w:sz w:val="15"/>
        <w:szCs w:val="15"/>
      </w:rPr>
      <w:t>，</w:t>
    </w:r>
    <w:r w:rsidRPr="00FE07C7">
      <w:rPr>
        <w:sz w:val="15"/>
        <w:szCs w:val="15"/>
      </w:rPr>
      <w:t>E-mail</w:t>
    </w:r>
    <w:r w:rsidRPr="00FE07C7">
      <w:rPr>
        <w:sz w:val="15"/>
        <w:szCs w:val="15"/>
      </w:rPr>
      <w:t>：</w:t>
    </w:r>
    <w:r w:rsidRPr="00FE07C7">
      <w:rPr>
        <w:rFonts w:hint="eastAsia"/>
        <w:sz w:val="15"/>
        <w:szCs w:val="15"/>
      </w:rPr>
      <w:t xml:space="preserve"> </w:t>
    </w:r>
    <w:r w:rsidRPr="000A10AB">
      <w:rPr>
        <w:rFonts w:hint="eastAsia"/>
        <w:color w:val="FF0000"/>
        <w:sz w:val="15"/>
        <w:szCs w:val="15"/>
      </w:rPr>
      <w:t xml:space="preserve">    </w:t>
    </w:r>
    <w:r w:rsidRPr="00B6177E">
      <w:rPr>
        <w:sz w:val="15"/>
        <w:szCs w:val="15"/>
      </w:rPr>
      <w:t>。</w:t>
    </w:r>
  </w:p>
  <w:p w:rsidR="003264E4" w:rsidRDefault="003264E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9020B" w:rsidRDefault="0009020B" w:rsidP="00F77D6A">
      <w:r>
        <w:separator/>
      </w:r>
    </w:p>
  </w:footnote>
  <w:footnote w:type="continuationSeparator" w:id="0">
    <w:p w:rsidR="0009020B" w:rsidRDefault="0009020B" w:rsidP="00F77D6A">
      <w:r>
        <w:continuationSeparator/>
      </w:r>
    </w:p>
  </w:footnote>
  <w:footnote w:id="1">
    <w:p w:rsidR="00652725" w:rsidRPr="00D52318" w:rsidRDefault="00652725" w:rsidP="00652725">
      <w:pPr>
        <w:pStyle w:val="ac"/>
        <w:tabs>
          <w:tab w:val="left" w:pos="1050"/>
        </w:tabs>
        <w:spacing w:line="240" w:lineRule="auto"/>
        <w:rPr>
          <w:rFonts w:eastAsia="黑体"/>
          <w:sz w:val="13"/>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65051"/>
    <w:multiLevelType w:val="hybridMultilevel"/>
    <w:tmpl w:val="AAA04194"/>
    <w:lvl w:ilvl="0" w:tplc="DE5880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204E3B"/>
    <w:multiLevelType w:val="hybridMultilevel"/>
    <w:tmpl w:val="8AF67F8E"/>
    <w:lvl w:ilvl="0" w:tplc="173011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EA7BBC"/>
    <w:multiLevelType w:val="hybridMultilevel"/>
    <w:tmpl w:val="62B650C0"/>
    <w:lvl w:ilvl="0" w:tplc="9656CE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F63F55"/>
    <w:multiLevelType w:val="hybridMultilevel"/>
    <w:tmpl w:val="B622C5DE"/>
    <w:lvl w:ilvl="0" w:tplc="9656D5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7642ED0"/>
    <w:multiLevelType w:val="hybridMultilevel"/>
    <w:tmpl w:val="B1B86064"/>
    <w:lvl w:ilvl="0" w:tplc="A10029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CD737C0"/>
    <w:multiLevelType w:val="hybridMultilevel"/>
    <w:tmpl w:val="2DEAE68C"/>
    <w:lvl w:ilvl="0" w:tplc="C72C799E">
      <w:start w:val="1"/>
      <w:numFmt w:val="lowerLetter"/>
      <w:lvlText w:val="(%1)"/>
      <w:lvlJc w:val="left"/>
      <w:pPr>
        <w:ind w:left="1215" w:hanging="360"/>
      </w:pPr>
      <w:rPr>
        <w:rFonts w:hint="default"/>
      </w:rPr>
    </w:lvl>
    <w:lvl w:ilvl="1" w:tplc="04090019" w:tentative="1">
      <w:start w:val="1"/>
      <w:numFmt w:val="lowerLetter"/>
      <w:lvlText w:val="%2)"/>
      <w:lvlJc w:val="left"/>
      <w:pPr>
        <w:ind w:left="1695" w:hanging="420"/>
      </w:pPr>
    </w:lvl>
    <w:lvl w:ilvl="2" w:tplc="0409001B" w:tentative="1">
      <w:start w:val="1"/>
      <w:numFmt w:val="lowerRoman"/>
      <w:lvlText w:val="%3."/>
      <w:lvlJc w:val="right"/>
      <w:pPr>
        <w:ind w:left="2115" w:hanging="420"/>
      </w:pPr>
    </w:lvl>
    <w:lvl w:ilvl="3" w:tplc="0409000F" w:tentative="1">
      <w:start w:val="1"/>
      <w:numFmt w:val="decimal"/>
      <w:lvlText w:val="%4."/>
      <w:lvlJc w:val="left"/>
      <w:pPr>
        <w:ind w:left="2535" w:hanging="420"/>
      </w:pPr>
    </w:lvl>
    <w:lvl w:ilvl="4" w:tplc="04090019" w:tentative="1">
      <w:start w:val="1"/>
      <w:numFmt w:val="lowerLetter"/>
      <w:lvlText w:val="%5)"/>
      <w:lvlJc w:val="left"/>
      <w:pPr>
        <w:ind w:left="2955" w:hanging="420"/>
      </w:pPr>
    </w:lvl>
    <w:lvl w:ilvl="5" w:tplc="0409001B" w:tentative="1">
      <w:start w:val="1"/>
      <w:numFmt w:val="lowerRoman"/>
      <w:lvlText w:val="%6."/>
      <w:lvlJc w:val="right"/>
      <w:pPr>
        <w:ind w:left="3375" w:hanging="420"/>
      </w:pPr>
    </w:lvl>
    <w:lvl w:ilvl="6" w:tplc="0409000F" w:tentative="1">
      <w:start w:val="1"/>
      <w:numFmt w:val="decimal"/>
      <w:lvlText w:val="%7."/>
      <w:lvlJc w:val="left"/>
      <w:pPr>
        <w:ind w:left="3795" w:hanging="420"/>
      </w:pPr>
    </w:lvl>
    <w:lvl w:ilvl="7" w:tplc="04090019" w:tentative="1">
      <w:start w:val="1"/>
      <w:numFmt w:val="lowerLetter"/>
      <w:lvlText w:val="%8)"/>
      <w:lvlJc w:val="left"/>
      <w:pPr>
        <w:ind w:left="4215" w:hanging="420"/>
      </w:pPr>
    </w:lvl>
    <w:lvl w:ilvl="8" w:tplc="0409001B" w:tentative="1">
      <w:start w:val="1"/>
      <w:numFmt w:val="lowerRoman"/>
      <w:lvlText w:val="%9."/>
      <w:lvlJc w:val="right"/>
      <w:pPr>
        <w:ind w:left="4635" w:hanging="420"/>
      </w:pPr>
    </w:lvl>
  </w:abstractNum>
  <w:abstractNum w:abstractNumId="6" w15:restartNumberingAfterBreak="0">
    <w:nsid w:val="17C35814"/>
    <w:multiLevelType w:val="hybridMultilevel"/>
    <w:tmpl w:val="1B54DE9A"/>
    <w:lvl w:ilvl="0" w:tplc="0409000F">
      <w:start w:val="1"/>
      <w:numFmt w:val="decimal"/>
      <w:lvlText w:val="%1."/>
      <w:lvlJc w:val="left"/>
      <w:pPr>
        <w:tabs>
          <w:tab w:val="num" w:pos="420"/>
        </w:tabs>
        <w:ind w:left="420" w:hanging="420"/>
      </w:pPr>
      <w:rPr>
        <w:rFonts w:hint="default"/>
      </w:rPr>
    </w:lvl>
    <w:lvl w:ilvl="1" w:tplc="E54E647E">
      <w:start w:val="1"/>
      <w:numFmt w:val="decimal"/>
      <w:lvlText w:val="（%2）"/>
      <w:lvlJc w:val="left"/>
      <w:pPr>
        <w:tabs>
          <w:tab w:val="num" w:pos="1396"/>
        </w:tabs>
        <w:ind w:left="1396" w:hanging="975"/>
      </w:pPr>
      <w:rPr>
        <w:rFonts w:hint="default"/>
      </w:rPr>
    </w:lvl>
    <w:lvl w:ilvl="2" w:tplc="8110D960">
      <w:start w:val="1"/>
      <w:numFmt w:val="decimal"/>
      <w:lvlText w:val="(%3)"/>
      <w:lvlJc w:val="left"/>
      <w:pPr>
        <w:ind w:left="1201" w:hanging="360"/>
      </w:pPr>
      <w:rPr>
        <w:rFonts w:hint="default"/>
        <w:sz w:val="24"/>
      </w:rPr>
    </w:lvl>
    <w:lvl w:ilvl="3" w:tplc="0409000F" w:tentative="1">
      <w:start w:val="1"/>
      <w:numFmt w:val="decimal"/>
      <w:lvlText w:val="%4."/>
      <w:lvlJc w:val="left"/>
      <w:pPr>
        <w:tabs>
          <w:tab w:val="num" w:pos="1681"/>
        </w:tabs>
        <w:ind w:left="1681" w:hanging="420"/>
      </w:pPr>
    </w:lvl>
    <w:lvl w:ilvl="4" w:tplc="04090019" w:tentative="1">
      <w:start w:val="1"/>
      <w:numFmt w:val="lowerLetter"/>
      <w:lvlText w:val="%5)"/>
      <w:lvlJc w:val="left"/>
      <w:pPr>
        <w:tabs>
          <w:tab w:val="num" w:pos="2101"/>
        </w:tabs>
        <w:ind w:left="2101" w:hanging="420"/>
      </w:pPr>
    </w:lvl>
    <w:lvl w:ilvl="5" w:tplc="0409001B" w:tentative="1">
      <w:start w:val="1"/>
      <w:numFmt w:val="lowerRoman"/>
      <w:lvlText w:val="%6."/>
      <w:lvlJc w:val="righ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9" w:tentative="1">
      <w:start w:val="1"/>
      <w:numFmt w:val="lowerLetter"/>
      <w:lvlText w:val="%8)"/>
      <w:lvlJc w:val="left"/>
      <w:pPr>
        <w:tabs>
          <w:tab w:val="num" w:pos="3361"/>
        </w:tabs>
        <w:ind w:left="3361" w:hanging="420"/>
      </w:pPr>
    </w:lvl>
    <w:lvl w:ilvl="8" w:tplc="0409001B" w:tentative="1">
      <w:start w:val="1"/>
      <w:numFmt w:val="lowerRoman"/>
      <w:lvlText w:val="%9."/>
      <w:lvlJc w:val="right"/>
      <w:pPr>
        <w:tabs>
          <w:tab w:val="num" w:pos="3781"/>
        </w:tabs>
        <w:ind w:left="3781" w:hanging="420"/>
      </w:pPr>
    </w:lvl>
  </w:abstractNum>
  <w:abstractNum w:abstractNumId="7" w15:restartNumberingAfterBreak="0">
    <w:nsid w:val="1E887E9A"/>
    <w:multiLevelType w:val="hybridMultilevel"/>
    <w:tmpl w:val="741CBD4E"/>
    <w:lvl w:ilvl="0" w:tplc="CF44D91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EEC7336"/>
    <w:multiLevelType w:val="hybridMultilevel"/>
    <w:tmpl w:val="45C628BA"/>
    <w:lvl w:ilvl="0" w:tplc="046E6A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4AF18F7"/>
    <w:multiLevelType w:val="hybridMultilevel"/>
    <w:tmpl w:val="34087C7E"/>
    <w:lvl w:ilvl="0" w:tplc="F2A2CD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B4116EF"/>
    <w:multiLevelType w:val="hybridMultilevel"/>
    <w:tmpl w:val="A6FC7D12"/>
    <w:lvl w:ilvl="0" w:tplc="73DE98CE">
      <w:start w:val="1"/>
      <w:numFmt w:val="lowerLetter"/>
      <w:lvlText w:val="(%1)"/>
      <w:lvlJc w:val="left"/>
      <w:pPr>
        <w:ind w:left="1476" w:hanging="360"/>
      </w:pPr>
      <w:rPr>
        <w:rFonts w:hint="default"/>
      </w:rPr>
    </w:lvl>
    <w:lvl w:ilvl="1" w:tplc="04090019" w:tentative="1">
      <w:start w:val="1"/>
      <w:numFmt w:val="lowerLetter"/>
      <w:lvlText w:val="%2)"/>
      <w:lvlJc w:val="left"/>
      <w:pPr>
        <w:ind w:left="1956" w:hanging="420"/>
      </w:pPr>
    </w:lvl>
    <w:lvl w:ilvl="2" w:tplc="0409001B" w:tentative="1">
      <w:start w:val="1"/>
      <w:numFmt w:val="lowerRoman"/>
      <w:lvlText w:val="%3."/>
      <w:lvlJc w:val="right"/>
      <w:pPr>
        <w:ind w:left="2376" w:hanging="420"/>
      </w:pPr>
    </w:lvl>
    <w:lvl w:ilvl="3" w:tplc="0409000F" w:tentative="1">
      <w:start w:val="1"/>
      <w:numFmt w:val="decimal"/>
      <w:lvlText w:val="%4."/>
      <w:lvlJc w:val="left"/>
      <w:pPr>
        <w:ind w:left="2796" w:hanging="420"/>
      </w:pPr>
    </w:lvl>
    <w:lvl w:ilvl="4" w:tplc="04090019" w:tentative="1">
      <w:start w:val="1"/>
      <w:numFmt w:val="lowerLetter"/>
      <w:lvlText w:val="%5)"/>
      <w:lvlJc w:val="left"/>
      <w:pPr>
        <w:ind w:left="3216" w:hanging="420"/>
      </w:pPr>
    </w:lvl>
    <w:lvl w:ilvl="5" w:tplc="0409001B" w:tentative="1">
      <w:start w:val="1"/>
      <w:numFmt w:val="lowerRoman"/>
      <w:lvlText w:val="%6."/>
      <w:lvlJc w:val="right"/>
      <w:pPr>
        <w:ind w:left="3636" w:hanging="420"/>
      </w:pPr>
    </w:lvl>
    <w:lvl w:ilvl="6" w:tplc="0409000F" w:tentative="1">
      <w:start w:val="1"/>
      <w:numFmt w:val="decimal"/>
      <w:lvlText w:val="%7."/>
      <w:lvlJc w:val="left"/>
      <w:pPr>
        <w:ind w:left="4056" w:hanging="420"/>
      </w:pPr>
    </w:lvl>
    <w:lvl w:ilvl="7" w:tplc="04090019" w:tentative="1">
      <w:start w:val="1"/>
      <w:numFmt w:val="lowerLetter"/>
      <w:lvlText w:val="%8)"/>
      <w:lvlJc w:val="left"/>
      <w:pPr>
        <w:ind w:left="4476" w:hanging="420"/>
      </w:pPr>
    </w:lvl>
    <w:lvl w:ilvl="8" w:tplc="0409001B" w:tentative="1">
      <w:start w:val="1"/>
      <w:numFmt w:val="lowerRoman"/>
      <w:lvlText w:val="%9."/>
      <w:lvlJc w:val="right"/>
      <w:pPr>
        <w:ind w:left="4896" w:hanging="420"/>
      </w:pPr>
    </w:lvl>
  </w:abstractNum>
  <w:abstractNum w:abstractNumId="11" w15:restartNumberingAfterBreak="0">
    <w:nsid w:val="30957C90"/>
    <w:multiLevelType w:val="hybridMultilevel"/>
    <w:tmpl w:val="DCA0699E"/>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35C1FF9"/>
    <w:multiLevelType w:val="hybridMultilevel"/>
    <w:tmpl w:val="3AFE9F48"/>
    <w:lvl w:ilvl="0" w:tplc="7E4A3C64">
      <w:start w:val="1"/>
      <w:numFmt w:val="decimal"/>
      <w:lvlText w:val="[%1]"/>
      <w:lvlJc w:val="left"/>
      <w:pPr>
        <w:ind w:left="420" w:hanging="420"/>
      </w:pPr>
      <w:rPr>
        <w:rFonts w:hint="eastAsia"/>
        <w:color w:val="auto"/>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17F6E88"/>
    <w:multiLevelType w:val="hybridMultilevel"/>
    <w:tmpl w:val="31E22008"/>
    <w:lvl w:ilvl="0" w:tplc="F9EC84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86D3F20"/>
    <w:multiLevelType w:val="hybridMultilevel"/>
    <w:tmpl w:val="C720B250"/>
    <w:lvl w:ilvl="0" w:tplc="BBC274B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49BE44A4"/>
    <w:multiLevelType w:val="hybridMultilevel"/>
    <w:tmpl w:val="1682C86C"/>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BDC70E1"/>
    <w:multiLevelType w:val="hybridMultilevel"/>
    <w:tmpl w:val="CE50569E"/>
    <w:lvl w:ilvl="0" w:tplc="65B8E4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4034956"/>
    <w:multiLevelType w:val="hybridMultilevel"/>
    <w:tmpl w:val="684E02E2"/>
    <w:lvl w:ilvl="0" w:tplc="951A79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91E104C"/>
    <w:multiLevelType w:val="hybridMultilevel"/>
    <w:tmpl w:val="42F056C8"/>
    <w:lvl w:ilvl="0" w:tplc="4EB030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E007B08"/>
    <w:multiLevelType w:val="hybridMultilevel"/>
    <w:tmpl w:val="B56C7C94"/>
    <w:lvl w:ilvl="0" w:tplc="0AB2BF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E181318"/>
    <w:multiLevelType w:val="hybridMultilevel"/>
    <w:tmpl w:val="AE00EC78"/>
    <w:lvl w:ilvl="0" w:tplc="C27A6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E9E30AA"/>
    <w:multiLevelType w:val="hybridMultilevel"/>
    <w:tmpl w:val="66E038B2"/>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F4A64D6"/>
    <w:multiLevelType w:val="hybridMultilevel"/>
    <w:tmpl w:val="4846FE7E"/>
    <w:lvl w:ilvl="0" w:tplc="6908BA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CF30824"/>
    <w:multiLevelType w:val="hybridMultilevel"/>
    <w:tmpl w:val="00029CA4"/>
    <w:lvl w:ilvl="0" w:tplc="1C146D20">
      <w:start w:val="1"/>
      <w:numFmt w:val="lowerLetter"/>
      <w:lvlText w:val="(%1)"/>
      <w:lvlJc w:val="left"/>
      <w:pPr>
        <w:ind w:left="7080" w:hanging="360"/>
      </w:pPr>
      <w:rPr>
        <w:rFonts w:hint="default"/>
      </w:rPr>
    </w:lvl>
    <w:lvl w:ilvl="1" w:tplc="04090019" w:tentative="1">
      <w:start w:val="1"/>
      <w:numFmt w:val="lowerLetter"/>
      <w:lvlText w:val="%2)"/>
      <w:lvlJc w:val="left"/>
      <w:pPr>
        <w:ind w:left="7560" w:hanging="420"/>
      </w:pPr>
    </w:lvl>
    <w:lvl w:ilvl="2" w:tplc="0409001B" w:tentative="1">
      <w:start w:val="1"/>
      <w:numFmt w:val="lowerRoman"/>
      <w:lvlText w:val="%3."/>
      <w:lvlJc w:val="right"/>
      <w:pPr>
        <w:ind w:left="7980" w:hanging="420"/>
      </w:pPr>
    </w:lvl>
    <w:lvl w:ilvl="3" w:tplc="0409000F" w:tentative="1">
      <w:start w:val="1"/>
      <w:numFmt w:val="decimal"/>
      <w:lvlText w:val="%4."/>
      <w:lvlJc w:val="left"/>
      <w:pPr>
        <w:ind w:left="8400" w:hanging="420"/>
      </w:pPr>
    </w:lvl>
    <w:lvl w:ilvl="4" w:tplc="04090019" w:tentative="1">
      <w:start w:val="1"/>
      <w:numFmt w:val="lowerLetter"/>
      <w:lvlText w:val="%5)"/>
      <w:lvlJc w:val="left"/>
      <w:pPr>
        <w:ind w:left="8820" w:hanging="420"/>
      </w:pPr>
    </w:lvl>
    <w:lvl w:ilvl="5" w:tplc="0409001B" w:tentative="1">
      <w:start w:val="1"/>
      <w:numFmt w:val="lowerRoman"/>
      <w:lvlText w:val="%6."/>
      <w:lvlJc w:val="right"/>
      <w:pPr>
        <w:ind w:left="9240" w:hanging="420"/>
      </w:pPr>
    </w:lvl>
    <w:lvl w:ilvl="6" w:tplc="0409000F" w:tentative="1">
      <w:start w:val="1"/>
      <w:numFmt w:val="decimal"/>
      <w:lvlText w:val="%7."/>
      <w:lvlJc w:val="left"/>
      <w:pPr>
        <w:ind w:left="9660" w:hanging="420"/>
      </w:pPr>
    </w:lvl>
    <w:lvl w:ilvl="7" w:tplc="04090019" w:tentative="1">
      <w:start w:val="1"/>
      <w:numFmt w:val="lowerLetter"/>
      <w:lvlText w:val="%8)"/>
      <w:lvlJc w:val="left"/>
      <w:pPr>
        <w:ind w:left="10080" w:hanging="420"/>
      </w:pPr>
    </w:lvl>
    <w:lvl w:ilvl="8" w:tplc="0409001B" w:tentative="1">
      <w:start w:val="1"/>
      <w:numFmt w:val="lowerRoman"/>
      <w:lvlText w:val="%9."/>
      <w:lvlJc w:val="right"/>
      <w:pPr>
        <w:ind w:left="10500" w:hanging="420"/>
      </w:pPr>
    </w:lvl>
  </w:abstractNum>
  <w:abstractNum w:abstractNumId="24" w15:restartNumberingAfterBreak="0">
    <w:nsid w:val="6F597101"/>
    <w:multiLevelType w:val="hybridMultilevel"/>
    <w:tmpl w:val="63A2DD48"/>
    <w:lvl w:ilvl="0" w:tplc="481CBB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4CA4BF4"/>
    <w:multiLevelType w:val="hybridMultilevel"/>
    <w:tmpl w:val="1FD4577A"/>
    <w:lvl w:ilvl="0" w:tplc="89D40D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A601242"/>
    <w:multiLevelType w:val="hybridMultilevel"/>
    <w:tmpl w:val="AE4C0730"/>
    <w:lvl w:ilvl="0" w:tplc="3048994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D725B84"/>
    <w:multiLevelType w:val="hybridMultilevel"/>
    <w:tmpl w:val="FC52869A"/>
    <w:lvl w:ilvl="0" w:tplc="3094EAB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05778037">
    <w:abstractNumId w:val="7"/>
  </w:num>
  <w:num w:numId="2" w16cid:durableId="1222323891">
    <w:abstractNumId w:val="15"/>
  </w:num>
  <w:num w:numId="3" w16cid:durableId="487746507">
    <w:abstractNumId w:val="11"/>
  </w:num>
  <w:num w:numId="4" w16cid:durableId="865409697">
    <w:abstractNumId w:val="21"/>
  </w:num>
  <w:num w:numId="5" w16cid:durableId="458228746">
    <w:abstractNumId w:val="12"/>
  </w:num>
  <w:num w:numId="6" w16cid:durableId="824666563">
    <w:abstractNumId w:val="20"/>
  </w:num>
  <w:num w:numId="7" w16cid:durableId="1850020488">
    <w:abstractNumId w:val="23"/>
  </w:num>
  <w:num w:numId="8" w16cid:durableId="1224218743">
    <w:abstractNumId w:val="27"/>
  </w:num>
  <w:num w:numId="9" w16cid:durableId="1446852068">
    <w:abstractNumId w:val="10"/>
  </w:num>
  <w:num w:numId="10" w16cid:durableId="1380590567">
    <w:abstractNumId w:val="26"/>
  </w:num>
  <w:num w:numId="11" w16cid:durableId="355615384">
    <w:abstractNumId w:val="14"/>
  </w:num>
  <w:num w:numId="12" w16cid:durableId="706951445">
    <w:abstractNumId w:val="5"/>
  </w:num>
  <w:num w:numId="13" w16cid:durableId="736630419">
    <w:abstractNumId w:val="4"/>
  </w:num>
  <w:num w:numId="14" w16cid:durableId="753167830">
    <w:abstractNumId w:val="16"/>
  </w:num>
  <w:num w:numId="15" w16cid:durableId="363143604">
    <w:abstractNumId w:val="24"/>
  </w:num>
  <w:num w:numId="16" w16cid:durableId="1488785199">
    <w:abstractNumId w:val="3"/>
  </w:num>
  <w:num w:numId="17" w16cid:durableId="1962106388">
    <w:abstractNumId w:val="2"/>
  </w:num>
  <w:num w:numId="18" w16cid:durableId="1149397190">
    <w:abstractNumId w:val="18"/>
  </w:num>
  <w:num w:numId="19" w16cid:durableId="980771390">
    <w:abstractNumId w:val="9"/>
  </w:num>
  <w:num w:numId="20" w16cid:durableId="945384462">
    <w:abstractNumId w:val="1"/>
  </w:num>
  <w:num w:numId="21" w16cid:durableId="1883327499">
    <w:abstractNumId w:val="13"/>
  </w:num>
  <w:num w:numId="22" w16cid:durableId="1037241995">
    <w:abstractNumId w:val="22"/>
  </w:num>
  <w:num w:numId="23" w16cid:durableId="1731078326">
    <w:abstractNumId w:val="0"/>
  </w:num>
  <w:num w:numId="24" w16cid:durableId="529104029">
    <w:abstractNumId w:val="25"/>
  </w:num>
  <w:num w:numId="25" w16cid:durableId="1086995986">
    <w:abstractNumId w:val="8"/>
  </w:num>
  <w:num w:numId="26" w16cid:durableId="958075360">
    <w:abstractNumId w:val="19"/>
  </w:num>
  <w:num w:numId="27" w16cid:durableId="1978559227">
    <w:abstractNumId w:val="6"/>
  </w:num>
  <w:num w:numId="28" w16cid:durableId="12809185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742"/>
    <w:rsid w:val="0000025B"/>
    <w:rsid w:val="00005095"/>
    <w:rsid w:val="00005F6F"/>
    <w:rsid w:val="000075CB"/>
    <w:rsid w:val="00012335"/>
    <w:rsid w:val="00017DA0"/>
    <w:rsid w:val="000210F7"/>
    <w:rsid w:val="00021736"/>
    <w:rsid w:val="00025218"/>
    <w:rsid w:val="0002555D"/>
    <w:rsid w:val="00025A6E"/>
    <w:rsid w:val="00030CE0"/>
    <w:rsid w:val="00033297"/>
    <w:rsid w:val="00037791"/>
    <w:rsid w:val="00040A04"/>
    <w:rsid w:val="00042CFE"/>
    <w:rsid w:val="00044440"/>
    <w:rsid w:val="000479DC"/>
    <w:rsid w:val="00047ED3"/>
    <w:rsid w:val="0005175E"/>
    <w:rsid w:val="000539ED"/>
    <w:rsid w:val="000613E1"/>
    <w:rsid w:val="00061DC2"/>
    <w:rsid w:val="000668C3"/>
    <w:rsid w:val="00066D5E"/>
    <w:rsid w:val="00067032"/>
    <w:rsid w:val="0006721F"/>
    <w:rsid w:val="000721E6"/>
    <w:rsid w:val="0007612D"/>
    <w:rsid w:val="0008511F"/>
    <w:rsid w:val="00085853"/>
    <w:rsid w:val="00086846"/>
    <w:rsid w:val="00087171"/>
    <w:rsid w:val="0008781E"/>
    <w:rsid w:val="0009020B"/>
    <w:rsid w:val="0009056A"/>
    <w:rsid w:val="00092141"/>
    <w:rsid w:val="000925D7"/>
    <w:rsid w:val="00094182"/>
    <w:rsid w:val="00095AF3"/>
    <w:rsid w:val="00095B32"/>
    <w:rsid w:val="0009785F"/>
    <w:rsid w:val="000A111C"/>
    <w:rsid w:val="000A1682"/>
    <w:rsid w:val="000A3748"/>
    <w:rsid w:val="000A53E7"/>
    <w:rsid w:val="000A5B4B"/>
    <w:rsid w:val="000B5C05"/>
    <w:rsid w:val="000B78C1"/>
    <w:rsid w:val="000C0C73"/>
    <w:rsid w:val="000C1040"/>
    <w:rsid w:val="000C32D7"/>
    <w:rsid w:val="000C33BB"/>
    <w:rsid w:val="000C3EED"/>
    <w:rsid w:val="000C563C"/>
    <w:rsid w:val="000C7A29"/>
    <w:rsid w:val="000D3A26"/>
    <w:rsid w:val="000D3D6F"/>
    <w:rsid w:val="000D4571"/>
    <w:rsid w:val="000D4795"/>
    <w:rsid w:val="000D4FCD"/>
    <w:rsid w:val="000D7191"/>
    <w:rsid w:val="000D7D88"/>
    <w:rsid w:val="000E32F7"/>
    <w:rsid w:val="000E4D8A"/>
    <w:rsid w:val="000E5BC2"/>
    <w:rsid w:val="000E5C70"/>
    <w:rsid w:val="000E7E83"/>
    <w:rsid w:val="000F3024"/>
    <w:rsid w:val="000F45EA"/>
    <w:rsid w:val="000F65DE"/>
    <w:rsid w:val="000F68CA"/>
    <w:rsid w:val="000F7283"/>
    <w:rsid w:val="0010055E"/>
    <w:rsid w:val="001016ED"/>
    <w:rsid w:val="00101D73"/>
    <w:rsid w:val="00103208"/>
    <w:rsid w:val="00103E10"/>
    <w:rsid w:val="00106FDF"/>
    <w:rsid w:val="00107D3A"/>
    <w:rsid w:val="001100EC"/>
    <w:rsid w:val="001102EC"/>
    <w:rsid w:val="00110C67"/>
    <w:rsid w:val="001119B6"/>
    <w:rsid w:val="00113830"/>
    <w:rsid w:val="00114754"/>
    <w:rsid w:val="00114CEB"/>
    <w:rsid w:val="0012046E"/>
    <w:rsid w:val="00122126"/>
    <w:rsid w:val="00122CE3"/>
    <w:rsid w:val="00123623"/>
    <w:rsid w:val="00125769"/>
    <w:rsid w:val="00131574"/>
    <w:rsid w:val="00132BEC"/>
    <w:rsid w:val="001343AA"/>
    <w:rsid w:val="0013572C"/>
    <w:rsid w:val="001375C4"/>
    <w:rsid w:val="00137721"/>
    <w:rsid w:val="001402AA"/>
    <w:rsid w:val="00141252"/>
    <w:rsid w:val="00142D8D"/>
    <w:rsid w:val="00142EF2"/>
    <w:rsid w:val="00144DF4"/>
    <w:rsid w:val="00147685"/>
    <w:rsid w:val="00152554"/>
    <w:rsid w:val="001526E5"/>
    <w:rsid w:val="001536FA"/>
    <w:rsid w:val="00156E3A"/>
    <w:rsid w:val="00160AC3"/>
    <w:rsid w:val="0016197D"/>
    <w:rsid w:val="00162446"/>
    <w:rsid w:val="00162CBE"/>
    <w:rsid w:val="001657C6"/>
    <w:rsid w:val="0016647C"/>
    <w:rsid w:val="00167226"/>
    <w:rsid w:val="00170BDF"/>
    <w:rsid w:val="00173E39"/>
    <w:rsid w:val="0018066B"/>
    <w:rsid w:val="00180F7D"/>
    <w:rsid w:val="00181187"/>
    <w:rsid w:val="00181868"/>
    <w:rsid w:val="00182000"/>
    <w:rsid w:val="001824E4"/>
    <w:rsid w:val="001843DC"/>
    <w:rsid w:val="0018447B"/>
    <w:rsid w:val="00184FC1"/>
    <w:rsid w:val="00186BAE"/>
    <w:rsid w:val="00186C9C"/>
    <w:rsid w:val="0019211E"/>
    <w:rsid w:val="00192FD9"/>
    <w:rsid w:val="00195FFF"/>
    <w:rsid w:val="0019717A"/>
    <w:rsid w:val="001A052C"/>
    <w:rsid w:val="001A1B6F"/>
    <w:rsid w:val="001A61A7"/>
    <w:rsid w:val="001B1070"/>
    <w:rsid w:val="001B18EF"/>
    <w:rsid w:val="001B4742"/>
    <w:rsid w:val="001B7885"/>
    <w:rsid w:val="001C1A7C"/>
    <w:rsid w:val="001C5357"/>
    <w:rsid w:val="001D2531"/>
    <w:rsid w:val="001D2560"/>
    <w:rsid w:val="001E1A37"/>
    <w:rsid w:val="001E1B0F"/>
    <w:rsid w:val="001E1C39"/>
    <w:rsid w:val="001E1E9E"/>
    <w:rsid w:val="001E2651"/>
    <w:rsid w:val="001E5E19"/>
    <w:rsid w:val="001E73EF"/>
    <w:rsid w:val="001F2AA2"/>
    <w:rsid w:val="001F394F"/>
    <w:rsid w:val="001F4F73"/>
    <w:rsid w:val="001F577E"/>
    <w:rsid w:val="001F5B4C"/>
    <w:rsid w:val="001F7352"/>
    <w:rsid w:val="002021D0"/>
    <w:rsid w:val="00203A87"/>
    <w:rsid w:val="00203B54"/>
    <w:rsid w:val="002044A2"/>
    <w:rsid w:val="00205843"/>
    <w:rsid w:val="00206A57"/>
    <w:rsid w:val="002079CE"/>
    <w:rsid w:val="00212518"/>
    <w:rsid w:val="00212892"/>
    <w:rsid w:val="002160E9"/>
    <w:rsid w:val="00222129"/>
    <w:rsid w:val="00222637"/>
    <w:rsid w:val="002262CB"/>
    <w:rsid w:val="00227874"/>
    <w:rsid w:val="00231920"/>
    <w:rsid w:val="0023437B"/>
    <w:rsid w:val="0023633B"/>
    <w:rsid w:val="00251A90"/>
    <w:rsid w:val="002535F2"/>
    <w:rsid w:val="0025485B"/>
    <w:rsid w:val="0025496F"/>
    <w:rsid w:val="002572DE"/>
    <w:rsid w:val="00257AD1"/>
    <w:rsid w:val="00270B80"/>
    <w:rsid w:val="002735A5"/>
    <w:rsid w:val="002743CE"/>
    <w:rsid w:val="00274B6F"/>
    <w:rsid w:val="00280773"/>
    <w:rsid w:val="00280D93"/>
    <w:rsid w:val="00281FE9"/>
    <w:rsid w:val="002841A7"/>
    <w:rsid w:val="00286A0C"/>
    <w:rsid w:val="00286F93"/>
    <w:rsid w:val="0029184C"/>
    <w:rsid w:val="002932F9"/>
    <w:rsid w:val="002967B1"/>
    <w:rsid w:val="002A13FF"/>
    <w:rsid w:val="002A39F4"/>
    <w:rsid w:val="002A4E3F"/>
    <w:rsid w:val="002A6E24"/>
    <w:rsid w:val="002A6FBC"/>
    <w:rsid w:val="002A7179"/>
    <w:rsid w:val="002B1522"/>
    <w:rsid w:val="002B4BB1"/>
    <w:rsid w:val="002B533D"/>
    <w:rsid w:val="002B582A"/>
    <w:rsid w:val="002B60AE"/>
    <w:rsid w:val="002B63FC"/>
    <w:rsid w:val="002B752F"/>
    <w:rsid w:val="002C1527"/>
    <w:rsid w:val="002C2CA9"/>
    <w:rsid w:val="002C55D5"/>
    <w:rsid w:val="002C6806"/>
    <w:rsid w:val="002D38E7"/>
    <w:rsid w:val="002D3E0A"/>
    <w:rsid w:val="002D4BE4"/>
    <w:rsid w:val="002D5423"/>
    <w:rsid w:val="002D7A1A"/>
    <w:rsid w:val="002E3280"/>
    <w:rsid w:val="002E516B"/>
    <w:rsid w:val="002E7928"/>
    <w:rsid w:val="002F241B"/>
    <w:rsid w:val="002F2BD5"/>
    <w:rsid w:val="002F58FD"/>
    <w:rsid w:val="002F6E11"/>
    <w:rsid w:val="00301FF2"/>
    <w:rsid w:val="003060E8"/>
    <w:rsid w:val="0031024D"/>
    <w:rsid w:val="00312FE2"/>
    <w:rsid w:val="0031365F"/>
    <w:rsid w:val="0031431A"/>
    <w:rsid w:val="00315824"/>
    <w:rsid w:val="00315F8D"/>
    <w:rsid w:val="003161F0"/>
    <w:rsid w:val="00317511"/>
    <w:rsid w:val="00320AF4"/>
    <w:rsid w:val="00320DFD"/>
    <w:rsid w:val="00324635"/>
    <w:rsid w:val="003264E4"/>
    <w:rsid w:val="00326968"/>
    <w:rsid w:val="00326F10"/>
    <w:rsid w:val="0033239D"/>
    <w:rsid w:val="00333B51"/>
    <w:rsid w:val="0034603A"/>
    <w:rsid w:val="00351DC0"/>
    <w:rsid w:val="003536F2"/>
    <w:rsid w:val="00356F79"/>
    <w:rsid w:val="00357CCA"/>
    <w:rsid w:val="00360E58"/>
    <w:rsid w:val="003643FF"/>
    <w:rsid w:val="0036579C"/>
    <w:rsid w:val="0036613F"/>
    <w:rsid w:val="00366614"/>
    <w:rsid w:val="003678F1"/>
    <w:rsid w:val="0037203C"/>
    <w:rsid w:val="00372EDB"/>
    <w:rsid w:val="003737E5"/>
    <w:rsid w:val="00374397"/>
    <w:rsid w:val="003752A4"/>
    <w:rsid w:val="00375F1E"/>
    <w:rsid w:val="0038056A"/>
    <w:rsid w:val="00383BED"/>
    <w:rsid w:val="00385905"/>
    <w:rsid w:val="0038789F"/>
    <w:rsid w:val="003901C1"/>
    <w:rsid w:val="00395748"/>
    <w:rsid w:val="00397801"/>
    <w:rsid w:val="003A0F28"/>
    <w:rsid w:val="003A3BA4"/>
    <w:rsid w:val="003A4E34"/>
    <w:rsid w:val="003B0A60"/>
    <w:rsid w:val="003B3211"/>
    <w:rsid w:val="003B3710"/>
    <w:rsid w:val="003B5B35"/>
    <w:rsid w:val="003C0D8D"/>
    <w:rsid w:val="003C2035"/>
    <w:rsid w:val="003C2F5E"/>
    <w:rsid w:val="003C4545"/>
    <w:rsid w:val="003C5BC0"/>
    <w:rsid w:val="003C60B9"/>
    <w:rsid w:val="003D32FF"/>
    <w:rsid w:val="003D3E09"/>
    <w:rsid w:val="003D4060"/>
    <w:rsid w:val="003D7852"/>
    <w:rsid w:val="003E020B"/>
    <w:rsid w:val="003E068F"/>
    <w:rsid w:val="003E191A"/>
    <w:rsid w:val="003E2E6C"/>
    <w:rsid w:val="003E5563"/>
    <w:rsid w:val="003E7DBB"/>
    <w:rsid w:val="003F38B9"/>
    <w:rsid w:val="003F518C"/>
    <w:rsid w:val="003F5A5D"/>
    <w:rsid w:val="003F70AD"/>
    <w:rsid w:val="00400DCC"/>
    <w:rsid w:val="0040178E"/>
    <w:rsid w:val="00401D62"/>
    <w:rsid w:val="0040452B"/>
    <w:rsid w:val="00406B71"/>
    <w:rsid w:val="00410F83"/>
    <w:rsid w:val="004138FB"/>
    <w:rsid w:val="00414143"/>
    <w:rsid w:val="00414607"/>
    <w:rsid w:val="00415078"/>
    <w:rsid w:val="00415590"/>
    <w:rsid w:val="00416A1D"/>
    <w:rsid w:val="00422B37"/>
    <w:rsid w:val="00425504"/>
    <w:rsid w:val="00427ADD"/>
    <w:rsid w:val="00432C03"/>
    <w:rsid w:val="00440EC1"/>
    <w:rsid w:val="00442084"/>
    <w:rsid w:val="00442D6D"/>
    <w:rsid w:val="00443A2D"/>
    <w:rsid w:val="004451D7"/>
    <w:rsid w:val="004527E3"/>
    <w:rsid w:val="00454281"/>
    <w:rsid w:val="0045603B"/>
    <w:rsid w:val="00456FF2"/>
    <w:rsid w:val="00457EBA"/>
    <w:rsid w:val="004620C9"/>
    <w:rsid w:val="0046791F"/>
    <w:rsid w:val="0047137C"/>
    <w:rsid w:val="004733E6"/>
    <w:rsid w:val="00475DE6"/>
    <w:rsid w:val="00480367"/>
    <w:rsid w:val="0048639E"/>
    <w:rsid w:val="00487733"/>
    <w:rsid w:val="004878EF"/>
    <w:rsid w:val="00491C2E"/>
    <w:rsid w:val="00492047"/>
    <w:rsid w:val="0049463D"/>
    <w:rsid w:val="00496B93"/>
    <w:rsid w:val="004A7C4B"/>
    <w:rsid w:val="004B07BA"/>
    <w:rsid w:val="004B14DB"/>
    <w:rsid w:val="004B511D"/>
    <w:rsid w:val="004B69B1"/>
    <w:rsid w:val="004C1361"/>
    <w:rsid w:val="004C1A45"/>
    <w:rsid w:val="004C257D"/>
    <w:rsid w:val="004C2D55"/>
    <w:rsid w:val="004C43B0"/>
    <w:rsid w:val="004C6FC1"/>
    <w:rsid w:val="004C76E4"/>
    <w:rsid w:val="004D048C"/>
    <w:rsid w:val="004D2759"/>
    <w:rsid w:val="004D3861"/>
    <w:rsid w:val="004D51FF"/>
    <w:rsid w:val="004E04FD"/>
    <w:rsid w:val="004E0E86"/>
    <w:rsid w:val="004E5F9F"/>
    <w:rsid w:val="004F7450"/>
    <w:rsid w:val="00514BEE"/>
    <w:rsid w:val="0051531C"/>
    <w:rsid w:val="00517F85"/>
    <w:rsid w:val="00520BB7"/>
    <w:rsid w:val="0052137F"/>
    <w:rsid w:val="0052397F"/>
    <w:rsid w:val="0052410A"/>
    <w:rsid w:val="0052424A"/>
    <w:rsid w:val="00526940"/>
    <w:rsid w:val="00526B20"/>
    <w:rsid w:val="0052706B"/>
    <w:rsid w:val="005273B4"/>
    <w:rsid w:val="00530352"/>
    <w:rsid w:val="00531620"/>
    <w:rsid w:val="0053333C"/>
    <w:rsid w:val="005347E7"/>
    <w:rsid w:val="005375EA"/>
    <w:rsid w:val="005410D8"/>
    <w:rsid w:val="00543CDF"/>
    <w:rsid w:val="005441CC"/>
    <w:rsid w:val="00544CFB"/>
    <w:rsid w:val="0054744F"/>
    <w:rsid w:val="00547625"/>
    <w:rsid w:val="00547B92"/>
    <w:rsid w:val="00554839"/>
    <w:rsid w:val="00555398"/>
    <w:rsid w:val="00556C6B"/>
    <w:rsid w:val="00557D16"/>
    <w:rsid w:val="00557E8C"/>
    <w:rsid w:val="00560AFE"/>
    <w:rsid w:val="00570D47"/>
    <w:rsid w:val="0057205F"/>
    <w:rsid w:val="0057219F"/>
    <w:rsid w:val="005734C6"/>
    <w:rsid w:val="00577516"/>
    <w:rsid w:val="00583318"/>
    <w:rsid w:val="0058492F"/>
    <w:rsid w:val="00585465"/>
    <w:rsid w:val="005856B9"/>
    <w:rsid w:val="00586AC1"/>
    <w:rsid w:val="00586D82"/>
    <w:rsid w:val="0059002E"/>
    <w:rsid w:val="00590A92"/>
    <w:rsid w:val="00591A3D"/>
    <w:rsid w:val="00592326"/>
    <w:rsid w:val="005926D5"/>
    <w:rsid w:val="00594AD1"/>
    <w:rsid w:val="00594E4E"/>
    <w:rsid w:val="005A12C2"/>
    <w:rsid w:val="005A1BA7"/>
    <w:rsid w:val="005A4A96"/>
    <w:rsid w:val="005A5A88"/>
    <w:rsid w:val="005C0888"/>
    <w:rsid w:val="005C165B"/>
    <w:rsid w:val="005C3D50"/>
    <w:rsid w:val="005C4B88"/>
    <w:rsid w:val="005C4DE3"/>
    <w:rsid w:val="005C78F1"/>
    <w:rsid w:val="005D1BFF"/>
    <w:rsid w:val="005D3D81"/>
    <w:rsid w:val="005D3DF7"/>
    <w:rsid w:val="005D4DD9"/>
    <w:rsid w:val="005D5BA6"/>
    <w:rsid w:val="005D777C"/>
    <w:rsid w:val="005D7A62"/>
    <w:rsid w:val="005E12A3"/>
    <w:rsid w:val="005E1403"/>
    <w:rsid w:val="005E311F"/>
    <w:rsid w:val="005F1D08"/>
    <w:rsid w:val="005F267F"/>
    <w:rsid w:val="005F3E37"/>
    <w:rsid w:val="005F41C7"/>
    <w:rsid w:val="005F430D"/>
    <w:rsid w:val="005F4330"/>
    <w:rsid w:val="005F5C06"/>
    <w:rsid w:val="005F6854"/>
    <w:rsid w:val="005F6C6B"/>
    <w:rsid w:val="00601A52"/>
    <w:rsid w:val="006035FF"/>
    <w:rsid w:val="00605E7C"/>
    <w:rsid w:val="00607050"/>
    <w:rsid w:val="006132FF"/>
    <w:rsid w:val="006144EA"/>
    <w:rsid w:val="00614ABB"/>
    <w:rsid w:val="00615E10"/>
    <w:rsid w:val="00620A5C"/>
    <w:rsid w:val="00620B31"/>
    <w:rsid w:val="00620DA4"/>
    <w:rsid w:val="00621082"/>
    <w:rsid w:val="0062200E"/>
    <w:rsid w:val="006259CA"/>
    <w:rsid w:val="00625BF7"/>
    <w:rsid w:val="00627590"/>
    <w:rsid w:val="00631CCE"/>
    <w:rsid w:val="00633108"/>
    <w:rsid w:val="0063471A"/>
    <w:rsid w:val="00635D62"/>
    <w:rsid w:val="006409BD"/>
    <w:rsid w:val="00641293"/>
    <w:rsid w:val="00641B86"/>
    <w:rsid w:val="0064318C"/>
    <w:rsid w:val="006521B3"/>
    <w:rsid w:val="00652725"/>
    <w:rsid w:val="006528DE"/>
    <w:rsid w:val="00652C9F"/>
    <w:rsid w:val="0065467D"/>
    <w:rsid w:val="0065507F"/>
    <w:rsid w:val="00655206"/>
    <w:rsid w:val="00657487"/>
    <w:rsid w:val="00661F57"/>
    <w:rsid w:val="0066304D"/>
    <w:rsid w:val="00665A9D"/>
    <w:rsid w:val="00665FD1"/>
    <w:rsid w:val="006678EE"/>
    <w:rsid w:val="00667A14"/>
    <w:rsid w:val="006800BF"/>
    <w:rsid w:val="00684975"/>
    <w:rsid w:val="00691EA4"/>
    <w:rsid w:val="006936DE"/>
    <w:rsid w:val="00694688"/>
    <w:rsid w:val="00694A66"/>
    <w:rsid w:val="00696952"/>
    <w:rsid w:val="0069718B"/>
    <w:rsid w:val="006A0450"/>
    <w:rsid w:val="006A0BA2"/>
    <w:rsid w:val="006A1A33"/>
    <w:rsid w:val="006A38CB"/>
    <w:rsid w:val="006A3F39"/>
    <w:rsid w:val="006B0C99"/>
    <w:rsid w:val="006B2F2E"/>
    <w:rsid w:val="006B4E64"/>
    <w:rsid w:val="006B7E76"/>
    <w:rsid w:val="006C15DC"/>
    <w:rsid w:val="006C1CB4"/>
    <w:rsid w:val="006C1DB1"/>
    <w:rsid w:val="006C4649"/>
    <w:rsid w:val="006C6FE4"/>
    <w:rsid w:val="006D1B0F"/>
    <w:rsid w:val="006D1BDE"/>
    <w:rsid w:val="006D46F2"/>
    <w:rsid w:val="006D5B98"/>
    <w:rsid w:val="006D6447"/>
    <w:rsid w:val="006D7478"/>
    <w:rsid w:val="006D7B30"/>
    <w:rsid w:val="006E00EB"/>
    <w:rsid w:val="006E0565"/>
    <w:rsid w:val="006E0C3A"/>
    <w:rsid w:val="006E38F6"/>
    <w:rsid w:val="006E4A88"/>
    <w:rsid w:val="006E51A2"/>
    <w:rsid w:val="006F4692"/>
    <w:rsid w:val="006F62F7"/>
    <w:rsid w:val="006F6D7F"/>
    <w:rsid w:val="00700217"/>
    <w:rsid w:val="00700E27"/>
    <w:rsid w:val="00701958"/>
    <w:rsid w:val="007022F4"/>
    <w:rsid w:val="007024EF"/>
    <w:rsid w:val="00707671"/>
    <w:rsid w:val="007077ED"/>
    <w:rsid w:val="00710A7A"/>
    <w:rsid w:val="007152EC"/>
    <w:rsid w:val="007164F4"/>
    <w:rsid w:val="007177E3"/>
    <w:rsid w:val="007220BA"/>
    <w:rsid w:val="0072790A"/>
    <w:rsid w:val="0073228E"/>
    <w:rsid w:val="007324B3"/>
    <w:rsid w:val="00734CB8"/>
    <w:rsid w:val="00743658"/>
    <w:rsid w:val="0074456F"/>
    <w:rsid w:val="00744901"/>
    <w:rsid w:val="007455AA"/>
    <w:rsid w:val="00747B5D"/>
    <w:rsid w:val="0075004E"/>
    <w:rsid w:val="007505A3"/>
    <w:rsid w:val="007514D9"/>
    <w:rsid w:val="007523E6"/>
    <w:rsid w:val="007525CC"/>
    <w:rsid w:val="007535FC"/>
    <w:rsid w:val="007539B4"/>
    <w:rsid w:val="0075410B"/>
    <w:rsid w:val="00755F42"/>
    <w:rsid w:val="00755FCB"/>
    <w:rsid w:val="00762BA2"/>
    <w:rsid w:val="0076389E"/>
    <w:rsid w:val="007644A7"/>
    <w:rsid w:val="00764F51"/>
    <w:rsid w:val="007664EB"/>
    <w:rsid w:val="00766BE8"/>
    <w:rsid w:val="00767E94"/>
    <w:rsid w:val="007704E2"/>
    <w:rsid w:val="00772EDA"/>
    <w:rsid w:val="00776E2B"/>
    <w:rsid w:val="00777AEF"/>
    <w:rsid w:val="00781CDC"/>
    <w:rsid w:val="00783BEE"/>
    <w:rsid w:val="0079041C"/>
    <w:rsid w:val="00795FFC"/>
    <w:rsid w:val="007A0037"/>
    <w:rsid w:val="007A0B09"/>
    <w:rsid w:val="007A0BA6"/>
    <w:rsid w:val="007A69B7"/>
    <w:rsid w:val="007A7A99"/>
    <w:rsid w:val="007A7D34"/>
    <w:rsid w:val="007A7EB6"/>
    <w:rsid w:val="007B029D"/>
    <w:rsid w:val="007B14FC"/>
    <w:rsid w:val="007B2F04"/>
    <w:rsid w:val="007B3DC4"/>
    <w:rsid w:val="007B6CA2"/>
    <w:rsid w:val="007C2092"/>
    <w:rsid w:val="007C2C8A"/>
    <w:rsid w:val="007C381B"/>
    <w:rsid w:val="007C3D19"/>
    <w:rsid w:val="007C4E64"/>
    <w:rsid w:val="007C6CB5"/>
    <w:rsid w:val="007D04F9"/>
    <w:rsid w:val="007D22CE"/>
    <w:rsid w:val="007D5998"/>
    <w:rsid w:val="007E0D26"/>
    <w:rsid w:val="007E18FE"/>
    <w:rsid w:val="007E4AB2"/>
    <w:rsid w:val="007E570E"/>
    <w:rsid w:val="007E724E"/>
    <w:rsid w:val="007E7597"/>
    <w:rsid w:val="007F0CB6"/>
    <w:rsid w:val="007F4D92"/>
    <w:rsid w:val="007F6518"/>
    <w:rsid w:val="008041B8"/>
    <w:rsid w:val="00805DBD"/>
    <w:rsid w:val="00805F35"/>
    <w:rsid w:val="0080639D"/>
    <w:rsid w:val="00807E6F"/>
    <w:rsid w:val="00810526"/>
    <w:rsid w:val="00810641"/>
    <w:rsid w:val="008124B7"/>
    <w:rsid w:val="00814C04"/>
    <w:rsid w:val="0081565E"/>
    <w:rsid w:val="00820E45"/>
    <w:rsid w:val="008228A2"/>
    <w:rsid w:val="008248C8"/>
    <w:rsid w:val="00824923"/>
    <w:rsid w:val="00834E49"/>
    <w:rsid w:val="00837BE3"/>
    <w:rsid w:val="0084266C"/>
    <w:rsid w:val="00845789"/>
    <w:rsid w:val="00847D6F"/>
    <w:rsid w:val="00850577"/>
    <w:rsid w:val="00851092"/>
    <w:rsid w:val="0085125C"/>
    <w:rsid w:val="00853C58"/>
    <w:rsid w:val="008551CE"/>
    <w:rsid w:val="0085543E"/>
    <w:rsid w:val="008565CF"/>
    <w:rsid w:val="00856C0A"/>
    <w:rsid w:val="00857153"/>
    <w:rsid w:val="008573F9"/>
    <w:rsid w:val="0086185F"/>
    <w:rsid w:val="00861EB5"/>
    <w:rsid w:val="008645A0"/>
    <w:rsid w:val="00867D8D"/>
    <w:rsid w:val="00867E57"/>
    <w:rsid w:val="00871AFD"/>
    <w:rsid w:val="00873D4A"/>
    <w:rsid w:val="00876A05"/>
    <w:rsid w:val="008809C3"/>
    <w:rsid w:val="00880B89"/>
    <w:rsid w:val="00882B59"/>
    <w:rsid w:val="00882DCD"/>
    <w:rsid w:val="008841EE"/>
    <w:rsid w:val="008847AC"/>
    <w:rsid w:val="00885C2B"/>
    <w:rsid w:val="008948FB"/>
    <w:rsid w:val="00894A8D"/>
    <w:rsid w:val="008A04A7"/>
    <w:rsid w:val="008A2800"/>
    <w:rsid w:val="008A5387"/>
    <w:rsid w:val="008A67EA"/>
    <w:rsid w:val="008A733A"/>
    <w:rsid w:val="008B084D"/>
    <w:rsid w:val="008B32A1"/>
    <w:rsid w:val="008B511A"/>
    <w:rsid w:val="008B6D5F"/>
    <w:rsid w:val="008C0072"/>
    <w:rsid w:val="008D0E8F"/>
    <w:rsid w:val="008D4E90"/>
    <w:rsid w:val="008D4EFB"/>
    <w:rsid w:val="008E0212"/>
    <w:rsid w:val="008E186A"/>
    <w:rsid w:val="008E22E4"/>
    <w:rsid w:val="008E383E"/>
    <w:rsid w:val="008E4D48"/>
    <w:rsid w:val="008E5A77"/>
    <w:rsid w:val="008E6DCC"/>
    <w:rsid w:val="008F024B"/>
    <w:rsid w:val="008F4DD9"/>
    <w:rsid w:val="008F5742"/>
    <w:rsid w:val="008F5BEF"/>
    <w:rsid w:val="00900E47"/>
    <w:rsid w:val="00901BAE"/>
    <w:rsid w:val="00902DAF"/>
    <w:rsid w:val="009043E4"/>
    <w:rsid w:val="00904767"/>
    <w:rsid w:val="0090513B"/>
    <w:rsid w:val="009053A0"/>
    <w:rsid w:val="00905C4D"/>
    <w:rsid w:val="00905C97"/>
    <w:rsid w:val="009064B9"/>
    <w:rsid w:val="00906BF3"/>
    <w:rsid w:val="00906D17"/>
    <w:rsid w:val="0091082E"/>
    <w:rsid w:val="00913421"/>
    <w:rsid w:val="0091351A"/>
    <w:rsid w:val="00916436"/>
    <w:rsid w:val="0091671D"/>
    <w:rsid w:val="00920836"/>
    <w:rsid w:val="009268F9"/>
    <w:rsid w:val="00930405"/>
    <w:rsid w:val="00931787"/>
    <w:rsid w:val="00931BEE"/>
    <w:rsid w:val="00933A4D"/>
    <w:rsid w:val="00933B0C"/>
    <w:rsid w:val="00933FD7"/>
    <w:rsid w:val="00933FD8"/>
    <w:rsid w:val="0093408E"/>
    <w:rsid w:val="009345AC"/>
    <w:rsid w:val="00934620"/>
    <w:rsid w:val="00936D1A"/>
    <w:rsid w:val="0093722E"/>
    <w:rsid w:val="00937549"/>
    <w:rsid w:val="00940B63"/>
    <w:rsid w:val="009422FB"/>
    <w:rsid w:val="009464B8"/>
    <w:rsid w:val="00947F52"/>
    <w:rsid w:val="00951F8A"/>
    <w:rsid w:val="00953B78"/>
    <w:rsid w:val="00955EC7"/>
    <w:rsid w:val="009566D4"/>
    <w:rsid w:val="00956906"/>
    <w:rsid w:val="009570FA"/>
    <w:rsid w:val="00961C62"/>
    <w:rsid w:val="00961DA0"/>
    <w:rsid w:val="00962882"/>
    <w:rsid w:val="009629FE"/>
    <w:rsid w:val="00963429"/>
    <w:rsid w:val="0096360B"/>
    <w:rsid w:val="00964FEB"/>
    <w:rsid w:val="00970123"/>
    <w:rsid w:val="00980540"/>
    <w:rsid w:val="00980B5D"/>
    <w:rsid w:val="0098275B"/>
    <w:rsid w:val="00983CA6"/>
    <w:rsid w:val="009865E7"/>
    <w:rsid w:val="00986785"/>
    <w:rsid w:val="0099183B"/>
    <w:rsid w:val="00993CEA"/>
    <w:rsid w:val="00995A3F"/>
    <w:rsid w:val="009A0235"/>
    <w:rsid w:val="009A4B43"/>
    <w:rsid w:val="009A4B5D"/>
    <w:rsid w:val="009B0EA7"/>
    <w:rsid w:val="009B121E"/>
    <w:rsid w:val="009B1E28"/>
    <w:rsid w:val="009B3797"/>
    <w:rsid w:val="009B54F0"/>
    <w:rsid w:val="009B6F7B"/>
    <w:rsid w:val="009B7275"/>
    <w:rsid w:val="009B7C15"/>
    <w:rsid w:val="009C0AD0"/>
    <w:rsid w:val="009C0C26"/>
    <w:rsid w:val="009C23B6"/>
    <w:rsid w:val="009C35D0"/>
    <w:rsid w:val="009C36D8"/>
    <w:rsid w:val="009C51A1"/>
    <w:rsid w:val="009C5D4A"/>
    <w:rsid w:val="009D016F"/>
    <w:rsid w:val="009D179C"/>
    <w:rsid w:val="009D2A82"/>
    <w:rsid w:val="009D3C64"/>
    <w:rsid w:val="009D7D2C"/>
    <w:rsid w:val="009E5E3D"/>
    <w:rsid w:val="009E6EE2"/>
    <w:rsid w:val="009F165D"/>
    <w:rsid w:val="009F1FC3"/>
    <w:rsid w:val="009F29DE"/>
    <w:rsid w:val="00A03543"/>
    <w:rsid w:val="00A06AE8"/>
    <w:rsid w:val="00A10CB2"/>
    <w:rsid w:val="00A117B3"/>
    <w:rsid w:val="00A11E09"/>
    <w:rsid w:val="00A1535F"/>
    <w:rsid w:val="00A1785D"/>
    <w:rsid w:val="00A2479E"/>
    <w:rsid w:val="00A32F36"/>
    <w:rsid w:val="00A35712"/>
    <w:rsid w:val="00A35933"/>
    <w:rsid w:val="00A36450"/>
    <w:rsid w:val="00A36803"/>
    <w:rsid w:val="00A3779E"/>
    <w:rsid w:val="00A40D74"/>
    <w:rsid w:val="00A42225"/>
    <w:rsid w:val="00A4559D"/>
    <w:rsid w:val="00A50192"/>
    <w:rsid w:val="00A5067A"/>
    <w:rsid w:val="00A539CD"/>
    <w:rsid w:val="00A55A68"/>
    <w:rsid w:val="00A56287"/>
    <w:rsid w:val="00A613E0"/>
    <w:rsid w:val="00A637D9"/>
    <w:rsid w:val="00A6382E"/>
    <w:rsid w:val="00A63993"/>
    <w:rsid w:val="00A66F4D"/>
    <w:rsid w:val="00A7053D"/>
    <w:rsid w:val="00A75599"/>
    <w:rsid w:val="00A77EB5"/>
    <w:rsid w:val="00A8125F"/>
    <w:rsid w:val="00A8192F"/>
    <w:rsid w:val="00A82EC0"/>
    <w:rsid w:val="00A8475C"/>
    <w:rsid w:val="00A8564B"/>
    <w:rsid w:val="00A85CAB"/>
    <w:rsid w:val="00A85F34"/>
    <w:rsid w:val="00A85F35"/>
    <w:rsid w:val="00A93FB6"/>
    <w:rsid w:val="00A95465"/>
    <w:rsid w:val="00A96637"/>
    <w:rsid w:val="00A96940"/>
    <w:rsid w:val="00A97050"/>
    <w:rsid w:val="00AA1070"/>
    <w:rsid w:val="00AA2DEB"/>
    <w:rsid w:val="00AA2EFC"/>
    <w:rsid w:val="00AA38DE"/>
    <w:rsid w:val="00AA4765"/>
    <w:rsid w:val="00AA66E0"/>
    <w:rsid w:val="00AA6963"/>
    <w:rsid w:val="00AA7696"/>
    <w:rsid w:val="00AB0426"/>
    <w:rsid w:val="00AB358C"/>
    <w:rsid w:val="00AB4C00"/>
    <w:rsid w:val="00AB7568"/>
    <w:rsid w:val="00AC0CE2"/>
    <w:rsid w:val="00AC39EA"/>
    <w:rsid w:val="00AC4A85"/>
    <w:rsid w:val="00AC56F0"/>
    <w:rsid w:val="00AC5E00"/>
    <w:rsid w:val="00AC6487"/>
    <w:rsid w:val="00AD0161"/>
    <w:rsid w:val="00AD1560"/>
    <w:rsid w:val="00AD18AE"/>
    <w:rsid w:val="00AD29FA"/>
    <w:rsid w:val="00AD3689"/>
    <w:rsid w:val="00AD7855"/>
    <w:rsid w:val="00AE04E3"/>
    <w:rsid w:val="00AE427F"/>
    <w:rsid w:val="00AE6938"/>
    <w:rsid w:val="00AE76BE"/>
    <w:rsid w:val="00AE7871"/>
    <w:rsid w:val="00AE7FAF"/>
    <w:rsid w:val="00AF3701"/>
    <w:rsid w:val="00AF5891"/>
    <w:rsid w:val="00AF7307"/>
    <w:rsid w:val="00B003E2"/>
    <w:rsid w:val="00B00C75"/>
    <w:rsid w:val="00B05111"/>
    <w:rsid w:val="00B05EAD"/>
    <w:rsid w:val="00B109CB"/>
    <w:rsid w:val="00B1355E"/>
    <w:rsid w:val="00B1413E"/>
    <w:rsid w:val="00B14E1E"/>
    <w:rsid w:val="00B16546"/>
    <w:rsid w:val="00B16A1C"/>
    <w:rsid w:val="00B1727B"/>
    <w:rsid w:val="00B21654"/>
    <w:rsid w:val="00B2219D"/>
    <w:rsid w:val="00B24820"/>
    <w:rsid w:val="00B26305"/>
    <w:rsid w:val="00B31373"/>
    <w:rsid w:val="00B35165"/>
    <w:rsid w:val="00B35A9A"/>
    <w:rsid w:val="00B407C8"/>
    <w:rsid w:val="00B44282"/>
    <w:rsid w:val="00B4445B"/>
    <w:rsid w:val="00B46356"/>
    <w:rsid w:val="00B50FC2"/>
    <w:rsid w:val="00B52575"/>
    <w:rsid w:val="00B5450C"/>
    <w:rsid w:val="00B60338"/>
    <w:rsid w:val="00B60B91"/>
    <w:rsid w:val="00B614D5"/>
    <w:rsid w:val="00B61B72"/>
    <w:rsid w:val="00B62021"/>
    <w:rsid w:val="00B66C56"/>
    <w:rsid w:val="00B700FC"/>
    <w:rsid w:val="00B71EDB"/>
    <w:rsid w:val="00B74F83"/>
    <w:rsid w:val="00B75AFE"/>
    <w:rsid w:val="00B76B03"/>
    <w:rsid w:val="00B770A9"/>
    <w:rsid w:val="00B80121"/>
    <w:rsid w:val="00B946B5"/>
    <w:rsid w:val="00B947BA"/>
    <w:rsid w:val="00B95F1F"/>
    <w:rsid w:val="00B965C3"/>
    <w:rsid w:val="00B96897"/>
    <w:rsid w:val="00B968E6"/>
    <w:rsid w:val="00BA0F8B"/>
    <w:rsid w:val="00BA0FDF"/>
    <w:rsid w:val="00BA322D"/>
    <w:rsid w:val="00BA4349"/>
    <w:rsid w:val="00BB176D"/>
    <w:rsid w:val="00BB6800"/>
    <w:rsid w:val="00BB6F22"/>
    <w:rsid w:val="00BB71CD"/>
    <w:rsid w:val="00BC0629"/>
    <w:rsid w:val="00BC387F"/>
    <w:rsid w:val="00BC5BD0"/>
    <w:rsid w:val="00BC7170"/>
    <w:rsid w:val="00BD1372"/>
    <w:rsid w:val="00BD37BF"/>
    <w:rsid w:val="00BD3C5E"/>
    <w:rsid w:val="00BD4D71"/>
    <w:rsid w:val="00BD5D5E"/>
    <w:rsid w:val="00BD5D93"/>
    <w:rsid w:val="00BD60B4"/>
    <w:rsid w:val="00BD7527"/>
    <w:rsid w:val="00BD7B05"/>
    <w:rsid w:val="00BE42D1"/>
    <w:rsid w:val="00BE4E5A"/>
    <w:rsid w:val="00BE704D"/>
    <w:rsid w:val="00BE7A32"/>
    <w:rsid w:val="00BF0E74"/>
    <w:rsid w:val="00BF2075"/>
    <w:rsid w:val="00BF58D1"/>
    <w:rsid w:val="00BF7E44"/>
    <w:rsid w:val="00C05E5B"/>
    <w:rsid w:val="00C06592"/>
    <w:rsid w:val="00C11D48"/>
    <w:rsid w:val="00C16A35"/>
    <w:rsid w:val="00C203DD"/>
    <w:rsid w:val="00C20553"/>
    <w:rsid w:val="00C20626"/>
    <w:rsid w:val="00C23C16"/>
    <w:rsid w:val="00C24AD7"/>
    <w:rsid w:val="00C25516"/>
    <w:rsid w:val="00C25D0A"/>
    <w:rsid w:val="00C25D75"/>
    <w:rsid w:val="00C26854"/>
    <w:rsid w:val="00C26928"/>
    <w:rsid w:val="00C32F90"/>
    <w:rsid w:val="00C3336C"/>
    <w:rsid w:val="00C33F4D"/>
    <w:rsid w:val="00C34A61"/>
    <w:rsid w:val="00C371C7"/>
    <w:rsid w:val="00C41601"/>
    <w:rsid w:val="00C423FC"/>
    <w:rsid w:val="00C4417E"/>
    <w:rsid w:val="00C44D30"/>
    <w:rsid w:val="00C44F0A"/>
    <w:rsid w:val="00C45227"/>
    <w:rsid w:val="00C45F52"/>
    <w:rsid w:val="00C467D1"/>
    <w:rsid w:val="00C47378"/>
    <w:rsid w:val="00C501DF"/>
    <w:rsid w:val="00C53858"/>
    <w:rsid w:val="00C538E1"/>
    <w:rsid w:val="00C54F59"/>
    <w:rsid w:val="00C5555A"/>
    <w:rsid w:val="00C55D05"/>
    <w:rsid w:val="00C56948"/>
    <w:rsid w:val="00C6256E"/>
    <w:rsid w:val="00C6341D"/>
    <w:rsid w:val="00C70378"/>
    <w:rsid w:val="00C714F9"/>
    <w:rsid w:val="00C7195D"/>
    <w:rsid w:val="00C719C0"/>
    <w:rsid w:val="00C727EE"/>
    <w:rsid w:val="00C743E0"/>
    <w:rsid w:val="00C771E2"/>
    <w:rsid w:val="00C81FB9"/>
    <w:rsid w:val="00C83659"/>
    <w:rsid w:val="00C83F1D"/>
    <w:rsid w:val="00C92110"/>
    <w:rsid w:val="00C9370A"/>
    <w:rsid w:val="00C94756"/>
    <w:rsid w:val="00CA0031"/>
    <w:rsid w:val="00CA3FC1"/>
    <w:rsid w:val="00CA427B"/>
    <w:rsid w:val="00CA7E42"/>
    <w:rsid w:val="00CB5CDE"/>
    <w:rsid w:val="00CC313F"/>
    <w:rsid w:val="00CC4147"/>
    <w:rsid w:val="00CC7E49"/>
    <w:rsid w:val="00CD32BE"/>
    <w:rsid w:val="00CD6591"/>
    <w:rsid w:val="00CD7CE4"/>
    <w:rsid w:val="00CE0FD0"/>
    <w:rsid w:val="00CE22D4"/>
    <w:rsid w:val="00CE2C1F"/>
    <w:rsid w:val="00CE33BA"/>
    <w:rsid w:val="00CE38E0"/>
    <w:rsid w:val="00CF133A"/>
    <w:rsid w:val="00CF52DE"/>
    <w:rsid w:val="00CF6B85"/>
    <w:rsid w:val="00D06711"/>
    <w:rsid w:val="00D12A9A"/>
    <w:rsid w:val="00D13CA9"/>
    <w:rsid w:val="00D14733"/>
    <w:rsid w:val="00D14F1D"/>
    <w:rsid w:val="00D25668"/>
    <w:rsid w:val="00D27D5B"/>
    <w:rsid w:val="00D33D32"/>
    <w:rsid w:val="00D357AB"/>
    <w:rsid w:val="00D35CCD"/>
    <w:rsid w:val="00D37EB5"/>
    <w:rsid w:val="00D4010C"/>
    <w:rsid w:val="00D42D56"/>
    <w:rsid w:val="00D4301B"/>
    <w:rsid w:val="00D4344F"/>
    <w:rsid w:val="00D4632D"/>
    <w:rsid w:val="00D47279"/>
    <w:rsid w:val="00D47824"/>
    <w:rsid w:val="00D525C9"/>
    <w:rsid w:val="00D52812"/>
    <w:rsid w:val="00D557C2"/>
    <w:rsid w:val="00D63AE0"/>
    <w:rsid w:val="00D6772E"/>
    <w:rsid w:val="00D708FC"/>
    <w:rsid w:val="00D716C4"/>
    <w:rsid w:val="00D72BCC"/>
    <w:rsid w:val="00D72FAD"/>
    <w:rsid w:val="00D76B76"/>
    <w:rsid w:val="00D77E20"/>
    <w:rsid w:val="00D805B3"/>
    <w:rsid w:val="00D808FD"/>
    <w:rsid w:val="00D82EC0"/>
    <w:rsid w:val="00D840D8"/>
    <w:rsid w:val="00D855B1"/>
    <w:rsid w:val="00D900A8"/>
    <w:rsid w:val="00D90380"/>
    <w:rsid w:val="00D912E3"/>
    <w:rsid w:val="00D91A8E"/>
    <w:rsid w:val="00D93C3C"/>
    <w:rsid w:val="00D95D4D"/>
    <w:rsid w:val="00D96B55"/>
    <w:rsid w:val="00DA0AF5"/>
    <w:rsid w:val="00DA4451"/>
    <w:rsid w:val="00DA4B90"/>
    <w:rsid w:val="00DA4C50"/>
    <w:rsid w:val="00DA5A9E"/>
    <w:rsid w:val="00DB088E"/>
    <w:rsid w:val="00DB3434"/>
    <w:rsid w:val="00DC0211"/>
    <w:rsid w:val="00DC10CE"/>
    <w:rsid w:val="00DC2262"/>
    <w:rsid w:val="00DC6C2A"/>
    <w:rsid w:val="00DD3A22"/>
    <w:rsid w:val="00DD680A"/>
    <w:rsid w:val="00DD7175"/>
    <w:rsid w:val="00DD7E56"/>
    <w:rsid w:val="00DE0796"/>
    <w:rsid w:val="00DE1860"/>
    <w:rsid w:val="00DE3514"/>
    <w:rsid w:val="00DE6994"/>
    <w:rsid w:val="00DF0679"/>
    <w:rsid w:val="00DF1F6D"/>
    <w:rsid w:val="00DF2C6D"/>
    <w:rsid w:val="00DF44FF"/>
    <w:rsid w:val="00DF4D37"/>
    <w:rsid w:val="00DF6E4B"/>
    <w:rsid w:val="00E0099F"/>
    <w:rsid w:val="00E02B93"/>
    <w:rsid w:val="00E0427F"/>
    <w:rsid w:val="00E06CBD"/>
    <w:rsid w:val="00E070B6"/>
    <w:rsid w:val="00E12209"/>
    <w:rsid w:val="00E17098"/>
    <w:rsid w:val="00E22F40"/>
    <w:rsid w:val="00E23C86"/>
    <w:rsid w:val="00E25FB0"/>
    <w:rsid w:val="00E26339"/>
    <w:rsid w:val="00E30084"/>
    <w:rsid w:val="00E339F2"/>
    <w:rsid w:val="00E33D31"/>
    <w:rsid w:val="00E3750B"/>
    <w:rsid w:val="00E40102"/>
    <w:rsid w:val="00E402B1"/>
    <w:rsid w:val="00E4103E"/>
    <w:rsid w:val="00E41C97"/>
    <w:rsid w:val="00E45D03"/>
    <w:rsid w:val="00E4607F"/>
    <w:rsid w:val="00E4718B"/>
    <w:rsid w:val="00E476AB"/>
    <w:rsid w:val="00E51190"/>
    <w:rsid w:val="00E52EA4"/>
    <w:rsid w:val="00E5390D"/>
    <w:rsid w:val="00E540F9"/>
    <w:rsid w:val="00E54776"/>
    <w:rsid w:val="00E55FDB"/>
    <w:rsid w:val="00E560E2"/>
    <w:rsid w:val="00E57BBC"/>
    <w:rsid w:val="00E6176D"/>
    <w:rsid w:val="00E63776"/>
    <w:rsid w:val="00E67ADA"/>
    <w:rsid w:val="00E71195"/>
    <w:rsid w:val="00E712DB"/>
    <w:rsid w:val="00E76B71"/>
    <w:rsid w:val="00E8275E"/>
    <w:rsid w:val="00E83157"/>
    <w:rsid w:val="00E83E18"/>
    <w:rsid w:val="00E8443C"/>
    <w:rsid w:val="00E91C0D"/>
    <w:rsid w:val="00E95A2A"/>
    <w:rsid w:val="00EA045A"/>
    <w:rsid w:val="00EA1888"/>
    <w:rsid w:val="00EA2BBA"/>
    <w:rsid w:val="00EA2BBD"/>
    <w:rsid w:val="00EA4D29"/>
    <w:rsid w:val="00EA7257"/>
    <w:rsid w:val="00EA7A3F"/>
    <w:rsid w:val="00EB0B44"/>
    <w:rsid w:val="00EB2772"/>
    <w:rsid w:val="00EB2B4E"/>
    <w:rsid w:val="00EB63EA"/>
    <w:rsid w:val="00EB6583"/>
    <w:rsid w:val="00EB7B46"/>
    <w:rsid w:val="00EC29E7"/>
    <w:rsid w:val="00EC7CEA"/>
    <w:rsid w:val="00ED01D0"/>
    <w:rsid w:val="00ED0F12"/>
    <w:rsid w:val="00ED1DE1"/>
    <w:rsid w:val="00ED1EB2"/>
    <w:rsid w:val="00ED21E8"/>
    <w:rsid w:val="00ED2408"/>
    <w:rsid w:val="00ED3BB9"/>
    <w:rsid w:val="00ED4E5E"/>
    <w:rsid w:val="00ED5D9B"/>
    <w:rsid w:val="00ED6ADC"/>
    <w:rsid w:val="00ED6E37"/>
    <w:rsid w:val="00EE1708"/>
    <w:rsid w:val="00EE200A"/>
    <w:rsid w:val="00EE419A"/>
    <w:rsid w:val="00EE53A3"/>
    <w:rsid w:val="00EE574F"/>
    <w:rsid w:val="00EE57E7"/>
    <w:rsid w:val="00EE7753"/>
    <w:rsid w:val="00EF0148"/>
    <w:rsid w:val="00EF130E"/>
    <w:rsid w:val="00EF2479"/>
    <w:rsid w:val="00EF2A76"/>
    <w:rsid w:val="00EF2CA2"/>
    <w:rsid w:val="00EF44F3"/>
    <w:rsid w:val="00EF5B62"/>
    <w:rsid w:val="00EF77C7"/>
    <w:rsid w:val="00EF7D06"/>
    <w:rsid w:val="00F0294E"/>
    <w:rsid w:val="00F03D5E"/>
    <w:rsid w:val="00F05D21"/>
    <w:rsid w:val="00F06A82"/>
    <w:rsid w:val="00F07945"/>
    <w:rsid w:val="00F1147D"/>
    <w:rsid w:val="00F1268E"/>
    <w:rsid w:val="00F13A6D"/>
    <w:rsid w:val="00F14368"/>
    <w:rsid w:val="00F1671B"/>
    <w:rsid w:val="00F17D8B"/>
    <w:rsid w:val="00F244AB"/>
    <w:rsid w:val="00F24572"/>
    <w:rsid w:val="00F2527C"/>
    <w:rsid w:val="00F260DC"/>
    <w:rsid w:val="00F26D67"/>
    <w:rsid w:val="00F32585"/>
    <w:rsid w:val="00F339B2"/>
    <w:rsid w:val="00F339B8"/>
    <w:rsid w:val="00F3747E"/>
    <w:rsid w:val="00F43FB7"/>
    <w:rsid w:val="00F4577A"/>
    <w:rsid w:val="00F46102"/>
    <w:rsid w:val="00F50B5C"/>
    <w:rsid w:val="00F5228F"/>
    <w:rsid w:val="00F526CC"/>
    <w:rsid w:val="00F538C1"/>
    <w:rsid w:val="00F54889"/>
    <w:rsid w:val="00F564DD"/>
    <w:rsid w:val="00F62759"/>
    <w:rsid w:val="00F62A93"/>
    <w:rsid w:val="00F62B24"/>
    <w:rsid w:val="00F6435A"/>
    <w:rsid w:val="00F66A69"/>
    <w:rsid w:val="00F674E0"/>
    <w:rsid w:val="00F7168A"/>
    <w:rsid w:val="00F71CEF"/>
    <w:rsid w:val="00F72DC5"/>
    <w:rsid w:val="00F73109"/>
    <w:rsid w:val="00F74838"/>
    <w:rsid w:val="00F76BF6"/>
    <w:rsid w:val="00F770B9"/>
    <w:rsid w:val="00F77D6A"/>
    <w:rsid w:val="00F80502"/>
    <w:rsid w:val="00F83834"/>
    <w:rsid w:val="00F86286"/>
    <w:rsid w:val="00F86AB2"/>
    <w:rsid w:val="00F91506"/>
    <w:rsid w:val="00F9428F"/>
    <w:rsid w:val="00F94304"/>
    <w:rsid w:val="00F95189"/>
    <w:rsid w:val="00FA0F1A"/>
    <w:rsid w:val="00FA502C"/>
    <w:rsid w:val="00FA5164"/>
    <w:rsid w:val="00FA575C"/>
    <w:rsid w:val="00FA5A2B"/>
    <w:rsid w:val="00FA64A0"/>
    <w:rsid w:val="00FA6AAB"/>
    <w:rsid w:val="00FA6F8D"/>
    <w:rsid w:val="00FA79D9"/>
    <w:rsid w:val="00FA7A29"/>
    <w:rsid w:val="00FA7B08"/>
    <w:rsid w:val="00FB0790"/>
    <w:rsid w:val="00FB1D9B"/>
    <w:rsid w:val="00FB30BA"/>
    <w:rsid w:val="00FB4DBD"/>
    <w:rsid w:val="00FC1F60"/>
    <w:rsid w:val="00FC2E5A"/>
    <w:rsid w:val="00FC3D1F"/>
    <w:rsid w:val="00FC5843"/>
    <w:rsid w:val="00FD0009"/>
    <w:rsid w:val="00FD06FB"/>
    <w:rsid w:val="00FD0FF2"/>
    <w:rsid w:val="00FD42A0"/>
    <w:rsid w:val="00FD5DB5"/>
    <w:rsid w:val="00FD614E"/>
    <w:rsid w:val="00FD672A"/>
    <w:rsid w:val="00FE0D74"/>
    <w:rsid w:val="00FE17EF"/>
    <w:rsid w:val="00FE307E"/>
    <w:rsid w:val="00FE447D"/>
    <w:rsid w:val="00FE48CD"/>
    <w:rsid w:val="00FE6393"/>
    <w:rsid w:val="00FF0F48"/>
    <w:rsid w:val="00FF3E62"/>
    <w:rsid w:val="00FF4A3A"/>
    <w:rsid w:val="00FF5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C3C7F5"/>
  <w15:docId w15:val="{8119383D-157F-4379-9C44-039C0ADF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383E"/>
    <w:pPr>
      <w:widowControl w:val="0"/>
      <w:spacing w:line="320" w:lineRule="exact"/>
      <w:jc w:val="both"/>
    </w:pPr>
    <w:rPr>
      <w:rFonts w:ascii="Times New Roman" w:hAnsi="Times New Roman"/>
    </w:rPr>
  </w:style>
  <w:style w:type="paragraph" w:styleId="6">
    <w:name w:val="heading 6"/>
    <w:basedOn w:val="a"/>
    <w:next w:val="a"/>
    <w:link w:val="60"/>
    <w:uiPriority w:val="9"/>
    <w:semiHidden/>
    <w:unhideWhenUsed/>
    <w:qFormat/>
    <w:rsid w:val="0040178E"/>
    <w:pPr>
      <w:keepNext/>
      <w:keepLines/>
      <w:spacing w:before="240" w:after="64" w:line="320" w:lineRule="atLeast"/>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961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75599"/>
    <w:rPr>
      <w:sz w:val="18"/>
      <w:szCs w:val="18"/>
    </w:rPr>
  </w:style>
  <w:style w:type="character" w:customStyle="1" w:styleId="a5">
    <w:name w:val="批注框文本 字符"/>
    <w:basedOn w:val="a0"/>
    <w:link w:val="a4"/>
    <w:uiPriority w:val="99"/>
    <w:semiHidden/>
    <w:rsid w:val="00A75599"/>
    <w:rPr>
      <w:rFonts w:ascii="Times New Roman" w:hAnsi="Times New Roman"/>
      <w:sz w:val="18"/>
      <w:szCs w:val="18"/>
    </w:rPr>
  </w:style>
  <w:style w:type="paragraph" w:styleId="a6">
    <w:name w:val="List Paragraph"/>
    <w:basedOn w:val="a"/>
    <w:uiPriority w:val="34"/>
    <w:qFormat/>
    <w:rsid w:val="00D90380"/>
    <w:pPr>
      <w:ind w:firstLineChars="200" w:firstLine="420"/>
    </w:pPr>
  </w:style>
  <w:style w:type="paragraph" w:styleId="a7">
    <w:name w:val="header"/>
    <w:basedOn w:val="a"/>
    <w:link w:val="a8"/>
    <w:uiPriority w:val="99"/>
    <w:unhideWhenUsed/>
    <w:rsid w:val="00F77D6A"/>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F77D6A"/>
    <w:rPr>
      <w:rFonts w:ascii="Times New Roman" w:hAnsi="Times New Roman"/>
      <w:sz w:val="18"/>
      <w:szCs w:val="18"/>
    </w:rPr>
  </w:style>
  <w:style w:type="paragraph" w:styleId="a9">
    <w:name w:val="footer"/>
    <w:basedOn w:val="a"/>
    <w:link w:val="aa"/>
    <w:uiPriority w:val="99"/>
    <w:unhideWhenUsed/>
    <w:rsid w:val="00F77D6A"/>
    <w:pPr>
      <w:tabs>
        <w:tab w:val="center" w:pos="4153"/>
        <w:tab w:val="right" w:pos="8306"/>
      </w:tabs>
      <w:snapToGrid w:val="0"/>
      <w:jc w:val="left"/>
    </w:pPr>
    <w:rPr>
      <w:sz w:val="18"/>
      <w:szCs w:val="18"/>
    </w:rPr>
  </w:style>
  <w:style w:type="character" w:customStyle="1" w:styleId="aa">
    <w:name w:val="页脚 字符"/>
    <w:basedOn w:val="a0"/>
    <w:link w:val="a9"/>
    <w:uiPriority w:val="99"/>
    <w:rsid w:val="00F77D6A"/>
    <w:rPr>
      <w:rFonts w:ascii="Times New Roman" w:hAnsi="Times New Roman"/>
      <w:sz w:val="18"/>
      <w:szCs w:val="18"/>
    </w:rPr>
  </w:style>
  <w:style w:type="paragraph" w:styleId="ab">
    <w:name w:val="Normal (Web)"/>
    <w:basedOn w:val="a"/>
    <w:uiPriority w:val="99"/>
    <w:unhideWhenUsed/>
    <w:qFormat/>
    <w:rsid w:val="006E51A2"/>
    <w:rPr>
      <w:rFonts w:cs="Times New Roman"/>
      <w:sz w:val="24"/>
      <w:szCs w:val="24"/>
    </w:rPr>
  </w:style>
  <w:style w:type="paragraph" w:styleId="ac">
    <w:name w:val="footnote text"/>
    <w:basedOn w:val="a"/>
    <w:link w:val="ad"/>
    <w:uiPriority w:val="99"/>
    <w:semiHidden/>
    <w:rsid w:val="00B35A9A"/>
    <w:pPr>
      <w:snapToGrid w:val="0"/>
      <w:jc w:val="left"/>
    </w:pPr>
    <w:rPr>
      <w:rFonts w:eastAsia="宋体" w:cs="Times New Roman"/>
      <w:sz w:val="18"/>
      <w:szCs w:val="18"/>
    </w:rPr>
  </w:style>
  <w:style w:type="character" w:customStyle="1" w:styleId="ad">
    <w:name w:val="脚注文本 字符"/>
    <w:basedOn w:val="a0"/>
    <w:link w:val="ac"/>
    <w:semiHidden/>
    <w:rsid w:val="00B35A9A"/>
    <w:rPr>
      <w:rFonts w:ascii="Times New Roman" w:eastAsia="宋体" w:hAnsi="Times New Roman" w:cs="Times New Roman"/>
      <w:sz w:val="18"/>
      <w:szCs w:val="18"/>
    </w:rPr>
  </w:style>
  <w:style w:type="paragraph" w:customStyle="1" w:styleId="ae">
    <w:name w:val="图序样式"/>
    <w:basedOn w:val="a"/>
    <w:link w:val="af"/>
    <w:qFormat/>
    <w:rsid w:val="00665A9D"/>
    <w:pPr>
      <w:widowControl/>
      <w:spacing w:before="120" w:after="240"/>
      <w:jc w:val="center"/>
    </w:pPr>
    <w:rPr>
      <w:rFonts w:eastAsia="宋体"/>
      <w:sz w:val="24"/>
    </w:rPr>
  </w:style>
  <w:style w:type="character" w:customStyle="1" w:styleId="af">
    <w:name w:val="图序样式 字符"/>
    <w:basedOn w:val="a0"/>
    <w:link w:val="ae"/>
    <w:qFormat/>
    <w:rsid w:val="00665A9D"/>
    <w:rPr>
      <w:rFonts w:ascii="Times New Roman" w:eastAsia="宋体" w:hAnsi="Times New Roman"/>
      <w:sz w:val="24"/>
    </w:rPr>
  </w:style>
  <w:style w:type="character" w:styleId="af0">
    <w:name w:val="Hyperlink"/>
    <w:basedOn w:val="a0"/>
    <w:uiPriority w:val="99"/>
    <w:unhideWhenUsed/>
    <w:rsid w:val="003901C1"/>
    <w:rPr>
      <w:color w:val="0000FF" w:themeColor="hyperlink"/>
      <w:u w:val="single"/>
    </w:rPr>
  </w:style>
  <w:style w:type="character" w:styleId="af1">
    <w:name w:val="annotation reference"/>
    <w:basedOn w:val="a0"/>
    <w:uiPriority w:val="99"/>
    <w:semiHidden/>
    <w:unhideWhenUsed/>
    <w:rsid w:val="006D5B98"/>
    <w:rPr>
      <w:sz w:val="21"/>
      <w:szCs w:val="21"/>
    </w:rPr>
  </w:style>
  <w:style w:type="paragraph" w:styleId="af2">
    <w:name w:val="annotation text"/>
    <w:basedOn w:val="a"/>
    <w:link w:val="af3"/>
    <w:unhideWhenUsed/>
    <w:rsid w:val="006D5B98"/>
    <w:pPr>
      <w:jc w:val="left"/>
    </w:pPr>
  </w:style>
  <w:style w:type="character" w:customStyle="1" w:styleId="af3">
    <w:name w:val="批注文字 字符"/>
    <w:basedOn w:val="a0"/>
    <w:link w:val="af2"/>
    <w:rsid w:val="006D5B98"/>
    <w:rPr>
      <w:rFonts w:ascii="Times New Roman" w:hAnsi="Times New Roman"/>
    </w:rPr>
  </w:style>
  <w:style w:type="paragraph" w:styleId="af4">
    <w:name w:val="annotation subject"/>
    <w:basedOn w:val="af2"/>
    <w:next w:val="af2"/>
    <w:link w:val="af5"/>
    <w:uiPriority w:val="99"/>
    <w:semiHidden/>
    <w:unhideWhenUsed/>
    <w:rsid w:val="006D5B98"/>
    <w:rPr>
      <w:b/>
      <w:bCs/>
    </w:rPr>
  </w:style>
  <w:style w:type="character" w:customStyle="1" w:styleId="af5">
    <w:name w:val="批注主题 字符"/>
    <w:basedOn w:val="af3"/>
    <w:link w:val="af4"/>
    <w:uiPriority w:val="99"/>
    <w:semiHidden/>
    <w:rsid w:val="006D5B98"/>
    <w:rPr>
      <w:rFonts w:ascii="Times New Roman" w:hAnsi="Times New Roman"/>
      <w:b/>
      <w:bCs/>
    </w:rPr>
  </w:style>
  <w:style w:type="paragraph" w:styleId="af6">
    <w:name w:val="No Spacing"/>
    <w:link w:val="af7"/>
    <w:uiPriority w:val="1"/>
    <w:qFormat/>
    <w:rsid w:val="00514BEE"/>
    <w:pPr>
      <w:widowControl w:val="0"/>
      <w:ind w:firstLineChars="200" w:firstLine="200"/>
      <w:jc w:val="both"/>
    </w:pPr>
    <w:rPr>
      <w:rFonts w:ascii="Times New Roman" w:eastAsia="宋体" w:hAnsi="Times New Roman"/>
    </w:rPr>
  </w:style>
  <w:style w:type="character" w:customStyle="1" w:styleId="af7">
    <w:name w:val="无间隔 字符"/>
    <w:basedOn w:val="a0"/>
    <w:link w:val="af6"/>
    <w:uiPriority w:val="1"/>
    <w:rsid w:val="00514BEE"/>
    <w:rPr>
      <w:rFonts w:ascii="Times New Roman" w:eastAsia="宋体" w:hAnsi="Times New Roman"/>
    </w:rPr>
  </w:style>
  <w:style w:type="character" w:customStyle="1" w:styleId="1">
    <w:name w:val="脚注文本 字符1"/>
    <w:basedOn w:val="a0"/>
    <w:uiPriority w:val="99"/>
    <w:semiHidden/>
    <w:rsid w:val="00514BEE"/>
    <w:rPr>
      <w:rFonts w:ascii="Times New Roman" w:eastAsia="宋体" w:hAnsi="Times New Roman"/>
      <w:sz w:val="18"/>
      <w:szCs w:val="18"/>
    </w:rPr>
  </w:style>
  <w:style w:type="character" w:styleId="af8">
    <w:name w:val="footnote reference"/>
    <w:basedOn w:val="a0"/>
    <w:uiPriority w:val="99"/>
    <w:semiHidden/>
    <w:unhideWhenUsed/>
    <w:rsid w:val="00514BEE"/>
    <w:rPr>
      <w:vertAlign w:val="superscript"/>
    </w:rPr>
  </w:style>
  <w:style w:type="table" w:customStyle="1" w:styleId="10">
    <w:name w:val="网格型1"/>
    <w:basedOn w:val="a1"/>
    <w:next w:val="a3"/>
    <w:uiPriority w:val="39"/>
    <w:rsid w:val="00AC5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3"/>
    <w:uiPriority w:val="39"/>
    <w:rsid w:val="00C56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5375EA"/>
    <w:rPr>
      <w:rFonts w:ascii="Times New Roman" w:hAnsi="Times New Roman"/>
    </w:rPr>
  </w:style>
  <w:style w:type="character" w:styleId="afa">
    <w:name w:val="Strong"/>
    <w:uiPriority w:val="22"/>
    <w:qFormat/>
    <w:rsid w:val="00652725"/>
    <w:rPr>
      <w:b/>
      <w:bCs/>
    </w:rPr>
  </w:style>
  <w:style w:type="character" w:styleId="afb">
    <w:name w:val="Emphasis"/>
    <w:uiPriority w:val="99"/>
    <w:qFormat/>
    <w:rsid w:val="00652725"/>
    <w:rPr>
      <w:i/>
      <w:iCs/>
    </w:rPr>
  </w:style>
  <w:style w:type="character" w:customStyle="1" w:styleId="apple-converted-space">
    <w:name w:val="apple-converted-space"/>
    <w:basedOn w:val="a0"/>
    <w:qFormat/>
    <w:rsid w:val="00652725"/>
  </w:style>
  <w:style w:type="paragraph" w:customStyle="1" w:styleId="pf0">
    <w:name w:val="pf0"/>
    <w:basedOn w:val="a"/>
    <w:rsid w:val="00D91A8E"/>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cf01">
    <w:name w:val="cf01"/>
    <w:basedOn w:val="a0"/>
    <w:rsid w:val="00D91A8E"/>
    <w:rPr>
      <w:rFonts w:ascii="Microsoft YaHei UI" w:eastAsia="Microsoft YaHei UI" w:hAnsi="Microsoft YaHei UI" w:hint="eastAsia"/>
      <w:sz w:val="18"/>
      <w:szCs w:val="18"/>
    </w:rPr>
  </w:style>
  <w:style w:type="character" w:customStyle="1" w:styleId="cf11">
    <w:name w:val="cf11"/>
    <w:basedOn w:val="a0"/>
    <w:rsid w:val="00206A57"/>
    <w:rPr>
      <w:rFonts w:ascii="Microsoft YaHei UI" w:eastAsia="Microsoft YaHei UI" w:hAnsi="Microsoft YaHei UI" w:hint="eastAsia"/>
      <w:sz w:val="18"/>
      <w:szCs w:val="18"/>
    </w:rPr>
  </w:style>
  <w:style w:type="character" w:customStyle="1" w:styleId="cf21">
    <w:name w:val="cf21"/>
    <w:basedOn w:val="a0"/>
    <w:rsid w:val="00AC39EA"/>
    <w:rPr>
      <w:rFonts w:ascii="Microsoft YaHei UI" w:eastAsia="Microsoft YaHei UI" w:hAnsi="Microsoft YaHei UI" w:hint="eastAsia"/>
      <w:i/>
      <w:iCs/>
      <w:sz w:val="18"/>
      <w:szCs w:val="18"/>
    </w:rPr>
  </w:style>
  <w:style w:type="character" w:customStyle="1" w:styleId="cf31">
    <w:name w:val="cf31"/>
    <w:basedOn w:val="a0"/>
    <w:rsid w:val="00AC39EA"/>
    <w:rPr>
      <w:rFonts w:ascii="Microsoft YaHei UI" w:eastAsia="Microsoft YaHei UI" w:hAnsi="Microsoft YaHei UI" w:hint="eastAsia"/>
      <w:i/>
      <w:iCs/>
      <w:sz w:val="18"/>
      <w:szCs w:val="18"/>
    </w:rPr>
  </w:style>
  <w:style w:type="table" w:styleId="20">
    <w:name w:val="Plain Table 2"/>
    <w:basedOn w:val="a1"/>
    <w:uiPriority w:val="42"/>
    <w:rsid w:val="007455A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3">
    <w:name w:val="Grid Table 1 Light Accent 3"/>
    <w:basedOn w:val="a1"/>
    <w:uiPriority w:val="46"/>
    <w:rsid w:val="007455A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1-2">
    <w:name w:val="Grid Table 1 Light Accent 2"/>
    <w:basedOn w:val="a1"/>
    <w:uiPriority w:val="46"/>
    <w:rsid w:val="00CE0FD0"/>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41">
    <w:name w:val="41正文"/>
    <w:basedOn w:val="a"/>
    <w:rsid w:val="00C34A61"/>
    <w:pPr>
      <w:widowControl/>
      <w:spacing w:line="240" w:lineRule="auto"/>
      <w:ind w:firstLineChars="200" w:firstLine="200"/>
    </w:pPr>
    <w:rPr>
      <w:rFonts w:ascii="NEU-BZ" w:eastAsia="方正书宋_GBK" w:hAnsi="NEU-BZ" w:cs="Times New Roman"/>
      <w:color w:val="000000"/>
      <w:kern w:val="0"/>
      <w:szCs w:val="21"/>
    </w:rPr>
  </w:style>
  <w:style w:type="character" w:styleId="afc">
    <w:name w:val="Unresolved Mention"/>
    <w:basedOn w:val="a0"/>
    <w:uiPriority w:val="99"/>
    <w:semiHidden/>
    <w:unhideWhenUsed/>
    <w:rsid w:val="003C60B9"/>
    <w:rPr>
      <w:color w:val="605E5C"/>
      <w:shd w:val="clear" w:color="auto" w:fill="E1DFDD"/>
    </w:rPr>
  </w:style>
  <w:style w:type="paragraph" w:customStyle="1" w:styleId="21">
    <w:name w:val="样式2"/>
    <w:rsid w:val="0034603A"/>
    <w:pPr>
      <w:snapToGrid w:val="0"/>
      <w:ind w:left="454" w:right="454"/>
      <w:jc w:val="both"/>
    </w:pPr>
    <w:rPr>
      <w:rFonts w:ascii="Times New Roman" w:eastAsia="方正仿宋简体" w:hAnsi="Times New Roman" w:cs="Times New Roman"/>
      <w:noProof/>
      <w:kern w:val="0"/>
      <w:sz w:val="20"/>
      <w:szCs w:val="20"/>
    </w:rPr>
  </w:style>
  <w:style w:type="character" w:customStyle="1" w:styleId="60">
    <w:name w:val="标题 6 字符"/>
    <w:basedOn w:val="a0"/>
    <w:link w:val="6"/>
    <w:uiPriority w:val="9"/>
    <w:semiHidden/>
    <w:rsid w:val="0040178E"/>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6649">
      <w:bodyDiv w:val="1"/>
      <w:marLeft w:val="0"/>
      <w:marRight w:val="0"/>
      <w:marTop w:val="0"/>
      <w:marBottom w:val="0"/>
      <w:divBdr>
        <w:top w:val="none" w:sz="0" w:space="0" w:color="auto"/>
        <w:left w:val="none" w:sz="0" w:space="0" w:color="auto"/>
        <w:bottom w:val="none" w:sz="0" w:space="0" w:color="auto"/>
        <w:right w:val="none" w:sz="0" w:space="0" w:color="auto"/>
      </w:divBdr>
    </w:div>
    <w:div w:id="119034504">
      <w:bodyDiv w:val="1"/>
      <w:marLeft w:val="0"/>
      <w:marRight w:val="0"/>
      <w:marTop w:val="0"/>
      <w:marBottom w:val="0"/>
      <w:divBdr>
        <w:top w:val="none" w:sz="0" w:space="0" w:color="auto"/>
        <w:left w:val="none" w:sz="0" w:space="0" w:color="auto"/>
        <w:bottom w:val="none" w:sz="0" w:space="0" w:color="auto"/>
        <w:right w:val="none" w:sz="0" w:space="0" w:color="auto"/>
      </w:divBdr>
    </w:div>
    <w:div w:id="435833968">
      <w:bodyDiv w:val="1"/>
      <w:marLeft w:val="0"/>
      <w:marRight w:val="0"/>
      <w:marTop w:val="0"/>
      <w:marBottom w:val="0"/>
      <w:divBdr>
        <w:top w:val="none" w:sz="0" w:space="0" w:color="auto"/>
        <w:left w:val="none" w:sz="0" w:space="0" w:color="auto"/>
        <w:bottom w:val="none" w:sz="0" w:space="0" w:color="auto"/>
        <w:right w:val="none" w:sz="0" w:space="0" w:color="auto"/>
      </w:divBdr>
    </w:div>
    <w:div w:id="461657477">
      <w:bodyDiv w:val="1"/>
      <w:marLeft w:val="0"/>
      <w:marRight w:val="0"/>
      <w:marTop w:val="0"/>
      <w:marBottom w:val="0"/>
      <w:divBdr>
        <w:top w:val="none" w:sz="0" w:space="0" w:color="auto"/>
        <w:left w:val="none" w:sz="0" w:space="0" w:color="auto"/>
        <w:bottom w:val="none" w:sz="0" w:space="0" w:color="auto"/>
        <w:right w:val="none" w:sz="0" w:space="0" w:color="auto"/>
      </w:divBdr>
    </w:div>
    <w:div w:id="516038805">
      <w:bodyDiv w:val="1"/>
      <w:marLeft w:val="0"/>
      <w:marRight w:val="0"/>
      <w:marTop w:val="0"/>
      <w:marBottom w:val="0"/>
      <w:divBdr>
        <w:top w:val="none" w:sz="0" w:space="0" w:color="auto"/>
        <w:left w:val="none" w:sz="0" w:space="0" w:color="auto"/>
        <w:bottom w:val="none" w:sz="0" w:space="0" w:color="auto"/>
        <w:right w:val="none" w:sz="0" w:space="0" w:color="auto"/>
      </w:divBdr>
    </w:div>
    <w:div w:id="540480528">
      <w:bodyDiv w:val="1"/>
      <w:marLeft w:val="0"/>
      <w:marRight w:val="0"/>
      <w:marTop w:val="0"/>
      <w:marBottom w:val="0"/>
      <w:divBdr>
        <w:top w:val="none" w:sz="0" w:space="0" w:color="auto"/>
        <w:left w:val="none" w:sz="0" w:space="0" w:color="auto"/>
        <w:bottom w:val="none" w:sz="0" w:space="0" w:color="auto"/>
        <w:right w:val="none" w:sz="0" w:space="0" w:color="auto"/>
      </w:divBdr>
    </w:div>
    <w:div w:id="727998779">
      <w:bodyDiv w:val="1"/>
      <w:marLeft w:val="0"/>
      <w:marRight w:val="0"/>
      <w:marTop w:val="0"/>
      <w:marBottom w:val="0"/>
      <w:divBdr>
        <w:top w:val="none" w:sz="0" w:space="0" w:color="auto"/>
        <w:left w:val="none" w:sz="0" w:space="0" w:color="auto"/>
        <w:bottom w:val="none" w:sz="0" w:space="0" w:color="auto"/>
        <w:right w:val="none" w:sz="0" w:space="0" w:color="auto"/>
      </w:divBdr>
    </w:div>
    <w:div w:id="765345182">
      <w:bodyDiv w:val="1"/>
      <w:marLeft w:val="0"/>
      <w:marRight w:val="0"/>
      <w:marTop w:val="0"/>
      <w:marBottom w:val="0"/>
      <w:divBdr>
        <w:top w:val="none" w:sz="0" w:space="0" w:color="auto"/>
        <w:left w:val="none" w:sz="0" w:space="0" w:color="auto"/>
        <w:bottom w:val="none" w:sz="0" w:space="0" w:color="auto"/>
        <w:right w:val="none" w:sz="0" w:space="0" w:color="auto"/>
      </w:divBdr>
    </w:div>
    <w:div w:id="1231498706">
      <w:bodyDiv w:val="1"/>
      <w:marLeft w:val="0"/>
      <w:marRight w:val="0"/>
      <w:marTop w:val="0"/>
      <w:marBottom w:val="0"/>
      <w:divBdr>
        <w:top w:val="none" w:sz="0" w:space="0" w:color="auto"/>
        <w:left w:val="none" w:sz="0" w:space="0" w:color="auto"/>
        <w:bottom w:val="none" w:sz="0" w:space="0" w:color="auto"/>
        <w:right w:val="none" w:sz="0" w:space="0" w:color="auto"/>
      </w:divBdr>
    </w:div>
    <w:div w:id="1253587581">
      <w:bodyDiv w:val="1"/>
      <w:marLeft w:val="0"/>
      <w:marRight w:val="0"/>
      <w:marTop w:val="0"/>
      <w:marBottom w:val="0"/>
      <w:divBdr>
        <w:top w:val="none" w:sz="0" w:space="0" w:color="auto"/>
        <w:left w:val="none" w:sz="0" w:space="0" w:color="auto"/>
        <w:bottom w:val="none" w:sz="0" w:space="0" w:color="auto"/>
        <w:right w:val="none" w:sz="0" w:space="0" w:color="auto"/>
      </w:divBdr>
    </w:div>
    <w:div w:id="1395816995">
      <w:bodyDiv w:val="1"/>
      <w:marLeft w:val="0"/>
      <w:marRight w:val="0"/>
      <w:marTop w:val="0"/>
      <w:marBottom w:val="0"/>
      <w:divBdr>
        <w:top w:val="none" w:sz="0" w:space="0" w:color="auto"/>
        <w:left w:val="none" w:sz="0" w:space="0" w:color="auto"/>
        <w:bottom w:val="none" w:sz="0" w:space="0" w:color="auto"/>
        <w:right w:val="none" w:sz="0" w:space="0" w:color="auto"/>
      </w:divBdr>
    </w:div>
    <w:div w:id="1699888162">
      <w:bodyDiv w:val="1"/>
      <w:marLeft w:val="0"/>
      <w:marRight w:val="0"/>
      <w:marTop w:val="0"/>
      <w:marBottom w:val="0"/>
      <w:divBdr>
        <w:top w:val="none" w:sz="0" w:space="0" w:color="auto"/>
        <w:left w:val="none" w:sz="0" w:space="0" w:color="auto"/>
        <w:bottom w:val="none" w:sz="0" w:space="0" w:color="auto"/>
        <w:right w:val="none" w:sz="0" w:space="0" w:color="auto"/>
      </w:divBdr>
    </w:div>
    <w:div w:id="1936478375">
      <w:bodyDiv w:val="1"/>
      <w:marLeft w:val="0"/>
      <w:marRight w:val="0"/>
      <w:marTop w:val="0"/>
      <w:marBottom w:val="0"/>
      <w:divBdr>
        <w:top w:val="none" w:sz="0" w:space="0" w:color="auto"/>
        <w:left w:val="none" w:sz="0" w:space="0" w:color="auto"/>
        <w:bottom w:val="none" w:sz="0" w:space="0" w:color="auto"/>
        <w:right w:val="none" w:sz="0" w:space="0" w:color="auto"/>
      </w:divBdr>
    </w:div>
    <w:div w:id="201661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9DE47-4775-4A1C-9662-FF64A6AE2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7276</Words>
  <Characters>8223</Characters>
  <Application>Microsoft Office Word</Application>
  <DocSecurity>0</DocSecurity>
  <Lines>483</Lines>
  <Paragraphs>442</Paragraphs>
  <ScaleCrop>false</ScaleCrop>
  <Company>Microsoft</Company>
  <LinksUpToDate>false</LinksUpToDate>
  <CharactersWithSpaces>15057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Research</dc:creator>
  <cp:lastModifiedBy>科置科学-舒琦</cp:lastModifiedBy>
  <cp:revision>1</cp:revision>
  <cp:lastPrinted>2020-10-02T04:08:00Z</cp:lastPrinted>
  <dcterms:created xsi:type="dcterms:W3CDTF">2025-12-04T07:07:00Z</dcterms:created>
  <dcterms:modified xsi:type="dcterms:W3CDTF">2025-12-04T07:07:00Z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GrammarlyDocumentId">
    <vt:lpwstr>81ccfdd7-9d41-4631-84ca-c7ecd72ca8df</vt:lpwstr>
  </property>
</Properties>
</file>